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DA5B57">
      <w:pPr>
        <w:spacing w:after="0" w:line="259" w:lineRule="auto"/>
        <w:ind w:left="63" w:firstLine="0"/>
        <w:jc w:val="center"/>
      </w:pPr>
    </w:p>
    <w:p w14:paraId="74EFDB0E">
      <w:pPr>
        <w:ind w:left="720" w:firstLine="72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MINISTRY OF FINANCE</w:t>
      </w:r>
    </w:p>
    <w:p w14:paraId="30B3952F"/>
    <w:p w14:paraId="746EF188">
      <w:pPr>
        <w:jc w:val="center"/>
        <w:rPr>
          <w:rFonts w:hint="default"/>
          <w:lang w:val="en-US"/>
        </w:rPr>
      </w:pPr>
      <w:r>
        <w:rPr>
          <w:b/>
          <w:szCs w:val="24"/>
        </w:rPr>
        <w:t>INVITATION TO TENDER NUMBER: 00</w:t>
      </w:r>
      <w:r>
        <w:rPr>
          <w:rFonts w:hint="default"/>
          <w:b/>
          <w:szCs w:val="24"/>
          <w:lang w:val="en-US"/>
        </w:rPr>
        <w:t>4</w:t>
      </w:r>
      <w:r>
        <w:rPr>
          <w:b/>
          <w:szCs w:val="24"/>
        </w:rPr>
        <w:t xml:space="preserve"> OF 202</w:t>
      </w:r>
      <w:r>
        <w:rPr>
          <w:rFonts w:hint="default"/>
          <w:b/>
          <w:szCs w:val="24"/>
          <w:lang w:val="en-US"/>
        </w:rPr>
        <w:t>5</w:t>
      </w:r>
      <w:r>
        <w:rPr>
          <w:b/>
          <w:szCs w:val="24"/>
        </w:rPr>
        <w:t>/202</w:t>
      </w:r>
      <w:r>
        <w:rPr>
          <w:rFonts w:hint="default"/>
          <w:b/>
          <w:szCs w:val="24"/>
          <w:lang w:val="en-US"/>
        </w:rPr>
        <w:t>6</w:t>
      </w:r>
    </w:p>
    <w:p w14:paraId="5F34D6DB"/>
    <w:p w14:paraId="2616430A">
      <w:pPr>
        <w:jc w:val="left"/>
        <w:rPr>
          <w:szCs w:val="24"/>
        </w:rPr>
      </w:pPr>
      <w:r>
        <w:rPr>
          <w:szCs w:val="24"/>
        </w:rPr>
        <w:t>The Ministry of Finance invites bids for maintenance and repairs of fire detection system from locally registered companies at Finance House for a period of 2 years.</w:t>
      </w:r>
    </w:p>
    <w:p w14:paraId="512458B4">
      <w:pPr>
        <w:jc w:val="left"/>
        <w:rPr>
          <w:szCs w:val="24"/>
        </w:rPr>
      </w:pPr>
    </w:p>
    <w:p w14:paraId="6A442B28">
      <w:pPr>
        <w:jc w:val="left"/>
        <w:rPr>
          <w:szCs w:val="24"/>
        </w:rPr>
      </w:pPr>
      <w:r>
        <w:rPr>
          <w:szCs w:val="24"/>
        </w:rPr>
        <w:t>Finance House is equipped with the following firefighting equipment;</w:t>
      </w:r>
    </w:p>
    <w:p w14:paraId="1D37520C">
      <w:pPr>
        <w:jc w:val="left"/>
        <w:rPr>
          <w:szCs w:val="24"/>
        </w:rPr>
      </w:pPr>
      <w:r>
        <w:rPr>
          <w:szCs w:val="24"/>
        </w:rPr>
        <w:t>Fire hydrants</w:t>
      </w:r>
    </w:p>
    <w:p w14:paraId="3A61FCF7">
      <w:pPr>
        <w:jc w:val="left"/>
        <w:rPr>
          <w:szCs w:val="24"/>
        </w:rPr>
      </w:pPr>
      <w:r>
        <w:rPr>
          <w:szCs w:val="24"/>
        </w:rPr>
        <w:t>Fire hose reels</w:t>
      </w:r>
    </w:p>
    <w:p w14:paraId="0FE650A7">
      <w:pPr>
        <w:jc w:val="left"/>
        <w:rPr>
          <w:szCs w:val="24"/>
        </w:rPr>
      </w:pPr>
      <w:r>
        <w:rPr>
          <w:szCs w:val="24"/>
        </w:rPr>
        <w:t>Fire extinguishers</w:t>
      </w:r>
    </w:p>
    <w:p w14:paraId="2EB42525">
      <w:pPr>
        <w:jc w:val="left"/>
        <w:rPr>
          <w:szCs w:val="24"/>
        </w:rPr>
      </w:pPr>
      <w:r>
        <w:rPr>
          <w:szCs w:val="24"/>
        </w:rPr>
        <w:t>Fire detection and alarm system</w:t>
      </w:r>
    </w:p>
    <w:p w14:paraId="7A6DB7BF">
      <w:pPr>
        <w:jc w:val="left"/>
        <w:rPr>
          <w:szCs w:val="24"/>
        </w:rPr>
      </w:pPr>
      <w:r>
        <w:rPr>
          <w:szCs w:val="24"/>
        </w:rPr>
        <w:t>Automatic fire sprinkles system</w:t>
      </w:r>
    </w:p>
    <w:p w14:paraId="1C0D1657">
      <w:pPr>
        <w:rPr>
          <w:szCs w:val="24"/>
        </w:rPr>
      </w:pPr>
    </w:p>
    <w:p w14:paraId="26A9EA1A">
      <w:pPr>
        <w:rPr>
          <w:szCs w:val="24"/>
        </w:rPr>
      </w:pPr>
      <w:r>
        <w:rPr>
          <w:szCs w:val="24"/>
        </w:rPr>
        <w:t>Tender document is obtainable from procurement Unit 2</w:t>
      </w:r>
      <w:r>
        <w:rPr>
          <w:szCs w:val="24"/>
          <w:vertAlign w:val="superscript"/>
        </w:rPr>
        <w:t>nd</w:t>
      </w:r>
      <w:r>
        <w:rPr>
          <w:szCs w:val="24"/>
        </w:rPr>
        <w:t xml:space="preserve"> Floor, Room 2004/</w:t>
      </w:r>
    </w:p>
    <w:p w14:paraId="2FC5B1C3">
      <w:pPr>
        <w:rPr>
          <w:szCs w:val="24"/>
        </w:rPr>
      </w:pPr>
      <w:r>
        <w:rPr>
          <w:szCs w:val="24"/>
        </w:rPr>
        <w:t xml:space="preserve">2005 during working hours from 0900hrs to 1600hrs. Bidders must purchase a copy of tender document at a non- refundable fee of </w:t>
      </w:r>
      <w:r>
        <w:rPr>
          <w:b/>
          <w:szCs w:val="24"/>
        </w:rPr>
        <w:t>M2000.00</w:t>
      </w:r>
      <w:r>
        <w:rPr>
          <w:szCs w:val="24"/>
        </w:rPr>
        <w:t>. The procedure for obtaining the document is as follows:</w:t>
      </w:r>
    </w:p>
    <w:p w14:paraId="409A9879">
      <w:pPr>
        <w:rPr>
          <w:szCs w:val="24"/>
        </w:rPr>
      </w:pPr>
    </w:p>
    <w:p w14:paraId="4E414827">
      <w:pPr>
        <w:rPr>
          <w:szCs w:val="24"/>
        </w:rPr>
      </w:pPr>
      <w:r>
        <w:rPr>
          <w:szCs w:val="24"/>
        </w:rPr>
        <w:t>Payment of the bid document must be made at 2</w:t>
      </w:r>
      <w:r>
        <w:rPr>
          <w:szCs w:val="24"/>
          <w:vertAlign w:val="superscript"/>
        </w:rPr>
        <w:t>nd</w:t>
      </w:r>
      <w:r>
        <w:rPr>
          <w:szCs w:val="24"/>
        </w:rPr>
        <w:t xml:space="preserve"> Floor Room 2010 (Finance Accounts). The receipt issued must be taken to the office of Procurement Unit Room 2004 where the document will be issued.</w:t>
      </w:r>
    </w:p>
    <w:p w14:paraId="05D8227E">
      <w:pPr>
        <w:rPr>
          <w:szCs w:val="24"/>
        </w:rPr>
      </w:pPr>
    </w:p>
    <w:p w14:paraId="3979D07E">
      <w:pPr>
        <w:rPr>
          <w:b/>
          <w:szCs w:val="24"/>
        </w:rPr>
      </w:pPr>
      <w:r>
        <w:rPr>
          <w:szCs w:val="24"/>
        </w:rPr>
        <w:t xml:space="preserve">Any tender that does not reflect a copy of a valid receipt issued by Accounts section of the Ministry of Finance will be considered </w:t>
      </w:r>
      <w:r>
        <w:rPr>
          <w:b/>
          <w:szCs w:val="24"/>
        </w:rPr>
        <w:t>null and void and automatically disqualified</w:t>
      </w:r>
    </w:p>
    <w:p w14:paraId="1F63E1A6">
      <w:pPr>
        <w:rPr>
          <w:b/>
          <w:szCs w:val="24"/>
        </w:rPr>
      </w:pPr>
    </w:p>
    <w:p w14:paraId="4E84CACF">
      <w:pPr>
        <w:rPr>
          <w:b/>
          <w:szCs w:val="24"/>
        </w:rPr>
      </w:pPr>
      <w:r>
        <w:rPr>
          <w:b/>
          <w:szCs w:val="24"/>
        </w:rPr>
        <w:t xml:space="preserve">There will be a compulsory site visit at Finance House on </w:t>
      </w:r>
      <w:r>
        <w:rPr>
          <w:rFonts w:hint="default"/>
          <w:b/>
          <w:szCs w:val="24"/>
          <w:lang w:val="en-US"/>
        </w:rPr>
        <w:t>18</w:t>
      </w:r>
      <w:r>
        <w:rPr>
          <w:b/>
          <w:szCs w:val="24"/>
        </w:rPr>
        <w:t xml:space="preserve"> </w:t>
      </w:r>
      <w:r>
        <w:rPr>
          <w:rFonts w:hint="default"/>
          <w:b/>
          <w:szCs w:val="24"/>
          <w:lang w:val="en-US"/>
        </w:rPr>
        <w:t>June</w:t>
      </w:r>
      <w:r>
        <w:rPr>
          <w:b/>
          <w:szCs w:val="24"/>
        </w:rPr>
        <w:t xml:space="preserve"> 202</w:t>
      </w:r>
      <w:r>
        <w:rPr>
          <w:rFonts w:hint="default"/>
          <w:b/>
          <w:szCs w:val="24"/>
          <w:lang w:val="en-US"/>
        </w:rPr>
        <w:t>5</w:t>
      </w:r>
      <w:r>
        <w:rPr>
          <w:b/>
          <w:szCs w:val="24"/>
        </w:rPr>
        <w:t xml:space="preserve"> at 11:00am.</w:t>
      </w:r>
    </w:p>
    <w:p w14:paraId="4B888533">
      <w:pPr>
        <w:rPr>
          <w:b/>
          <w:szCs w:val="24"/>
        </w:rPr>
      </w:pPr>
      <w:r>
        <w:rPr>
          <w:b/>
          <w:szCs w:val="24"/>
        </w:rPr>
        <w:t>(Failure to attend will result in disqualification to participate.)</w:t>
      </w:r>
    </w:p>
    <w:p w14:paraId="4FAFE8A8">
      <w:pPr>
        <w:rPr>
          <w:szCs w:val="24"/>
        </w:rPr>
      </w:pPr>
    </w:p>
    <w:p w14:paraId="114040D3">
      <w:pPr>
        <w:pStyle w:val="30"/>
        <w:numPr>
          <w:ilvl w:val="0"/>
          <w:numId w:val="1"/>
        </w:numPr>
        <w:spacing w:after="200" w:line="276" w:lineRule="auto"/>
        <w:jc w:val="left"/>
        <w:rPr>
          <w:b/>
          <w:szCs w:val="24"/>
        </w:rPr>
      </w:pPr>
      <w:r>
        <w:rPr>
          <w:b/>
          <w:szCs w:val="24"/>
        </w:rPr>
        <w:t>REQIREMENTS AND PRE-REQUISITES</w:t>
      </w:r>
    </w:p>
    <w:p w14:paraId="6903AA54">
      <w:pPr>
        <w:pStyle w:val="30"/>
        <w:rPr>
          <w:b/>
          <w:szCs w:val="24"/>
        </w:rPr>
      </w:pPr>
    </w:p>
    <w:p w14:paraId="4CAA43E3">
      <w:pPr>
        <w:pStyle w:val="30"/>
        <w:numPr>
          <w:ilvl w:val="0"/>
          <w:numId w:val="2"/>
        </w:numPr>
        <w:spacing w:after="200" w:line="276" w:lineRule="auto"/>
        <w:jc w:val="left"/>
        <w:rPr>
          <w:szCs w:val="24"/>
        </w:rPr>
      </w:pPr>
      <w:r>
        <w:rPr>
          <w:szCs w:val="24"/>
        </w:rPr>
        <w:t>Copy of original receipt for the ITT document.</w:t>
      </w:r>
    </w:p>
    <w:p w14:paraId="3AFB4078">
      <w:pPr>
        <w:pStyle w:val="30"/>
        <w:numPr>
          <w:ilvl w:val="0"/>
          <w:numId w:val="2"/>
        </w:numPr>
        <w:spacing w:after="200" w:line="276" w:lineRule="auto"/>
        <w:jc w:val="left"/>
        <w:rPr>
          <w:szCs w:val="24"/>
        </w:rPr>
      </w:pPr>
      <w:r>
        <w:rPr>
          <w:szCs w:val="24"/>
        </w:rPr>
        <w:t>Company Profile</w:t>
      </w:r>
    </w:p>
    <w:p w14:paraId="70EC6E34">
      <w:pPr>
        <w:pStyle w:val="30"/>
        <w:numPr>
          <w:ilvl w:val="0"/>
          <w:numId w:val="2"/>
        </w:numPr>
        <w:spacing w:after="200" w:line="276" w:lineRule="auto"/>
        <w:jc w:val="left"/>
        <w:rPr>
          <w:szCs w:val="24"/>
        </w:rPr>
      </w:pPr>
      <w:r>
        <w:rPr>
          <w:szCs w:val="24"/>
        </w:rPr>
        <w:t>Correct number of responses (one original and f</w:t>
      </w:r>
      <w:r>
        <w:rPr>
          <w:rFonts w:hint="default"/>
          <w:szCs w:val="24"/>
          <w:lang w:val="en-US"/>
        </w:rPr>
        <w:t>ive</w:t>
      </w:r>
      <w:r>
        <w:rPr>
          <w:szCs w:val="24"/>
        </w:rPr>
        <w:t xml:space="preserve"> copies)</w:t>
      </w:r>
    </w:p>
    <w:p w14:paraId="747EF36D">
      <w:pPr>
        <w:pStyle w:val="30"/>
        <w:numPr>
          <w:ilvl w:val="0"/>
          <w:numId w:val="2"/>
        </w:numPr>
        <w:spacing w:after="200" w:line="276" w:lineRule="auto"/>
        <w:jc w:val="left"/>
        <w:rPr>
          <w:szCs w:val="24"/>
        </w:rPr>
      </w:pPr>
      <w:r>
        <w:rPr>
          <w:szCs w:val="24"/>
        </w:rPr>
        <w:t>3 reference letters confirming experience in similar sized project</w:t>
      </w:r>
    </w:p>
    <w:p w14:paraId="15999ED4">
      <w:pPr>
        <w:pStyle w:val="30"/>
        <w:numPr>
          <w:ilvl w:val="0"/>
          <w:numId w:val="2"/>
        </w:numPr>
        <w:spacing w:after="200" w:line="276" w:lineRule="auto"/>
        <w:jc w:val="left"/>
        <w:rPr>
          <w:szCs w:val="24"/>
        </w:rPr>
      </w:pPr>
      <w:r>
        <w:rPr>
          <w:szCs w:val="24"/>
        </w:rPr>
        <w:t>Include VAT in tender price</w:t>
      </w:r>
    </w:p>
    <w:p w14:paraId="48213219">
      <w:pPr>
        <w:pStyle w:val="30"/>
        <w:numPr>
          <w:ilvl w:val="0"/>
          <w:numId w:val="2"/>
        </w:numPr>
        <w:spacing w:after="200" w:line="276" w:lineRule="auto"/>
        <w:jc w:val="left"/>
        <w:rPr>
          <w:szCs w:val="24"/>
        </w:rPr>
      </w:pPr>
      <w:r>
        <w:rPr>
          <w:rFonts w:hint="default"/>
          <w:szCs w:val="24"/>
          <w:lang w:val="en-US"/>
        </w:rPr>
        <w:t>Fire detection certificate</w:t>
      </w:r>
    </w:p>
    <w:p w14:paraId="2B03E2E0">
      <w:pPr>
        <w:pStyle w:val="30"/>
        <w:numPr>
          <w:ilvl w:val="0"/>
          <w:numId w:val="2"/>
        </w:numPr>
        <w:spacing w:after="200" w:line="276" w:lineRule="auto"/>
        <w:jc w:val="left"/>
        <w:rPr>
          <w:szCs w:val="24"/>
        </w:rPr>
      </w:pPr>
      <w:r>
        <w:rPr>
          <w:rFonts w:hint="default"/>
          <w:szCs w:val="24"/>
          <w:lang w:val="en-US"/>
        </w:rPr>
        <w:t>Health and safety certificate</w:t>
      </w:r>
    </w:p>
    <w:p w14:paraId="65C3F016">
      <w:pPr>
        <w:pStyle w:val="30"/>
        <w:numPr>
          <w:ilvl w:val="0"/>
          <w:numId w:val="2"/>
        </w:numPr>
        <w:spacing w:after="200" w:line="276" w:lineRule="auto"/>
        <w:jc w:val="left"/>
        <w:rPr>
          <w:szCs w:val="24"/>
        </w:rPr>
      </w:pPr>
      <w:r>
        <w:rPr>
          <w:szCs w:val="24"/>
        </w:rPr>
        <w:t>Copy of Tax Clearance and Traders license certified at source</w:t>
      </w:r>
    </w:p>
    <w:p w14:paraId="02A3A42C">
      <w:pPr>
        <w:pStyle w:val="30"/>
        <w:numPr>
          <w:ilvl w:val="0"/>
          <w:numId w:val="2"/>
        </w:numPr>
        <w:spacing w:after="200" w:line="276" w:lineRule="auto"/>
        <w:jc w:val="left"/>
        <w:rPr>
          <w:szCs w:val="24"/>
        </w:rPr>
      </w:pPr>
      <w:r>
        <w:rPr>
          <w:szCs w:val="24"/>
        </w:rPr>
        <w:t>Site visit certificate</w:t>
      </w:r>
    </w:p>
    <w:p w14:paraId="20AA072C">
      <w:pPr>
        <w:pStyle w:val="30"/>
        <w:numPr>
          <w:ilvl w:val="0"/>
          <w:numId w:val="2"/>
        </w:numPr>
        <w:spacing w:after="200" w:line="276" w:lineRule="auto"/>
        <w:jc w:val="left"/>
        <w:rPr>
          <w:szCs w:val="24"/>
        </w:rPr>
      </w:pPr>
      <w:r>
        <w:rPr>
          <w:szCs w:val="24"/>
        </w:rPr>
        <w:t>Draft contract</w:t>
      </w:r>
    </w:p>
    <w:p w14:paraId="563A8F5B">
      <w:pPr>
        <w:pStyle w:val="30"/>
        <w:ind w:left="1080"/>
        <w:rPr>
          <w:szCs w:val="24"/>
        </w:rPr>
      </w:pPr>
    </w:p>
    <w:p w14:paraId="1F9A8747">
      <w:pPr>
        <w:pStyle w:val="30"/>
        <w:numPr>
          <w:ilvl w:val="0"/>
          <w:numId w:val="1"/>
        </w:numPr>
        <w:spacing w:after="200" w:line="276" w:lineRule="auto"/>
        <w:jc w:val="left"/>
        <w:rPr>
          <w:b/>
          <w:szCs w:val="24"/>
        </w:rPr>
      </w:pPr>
      <w:r>
        <w:rPr>
          <w:b/>
          <w:szCs w:val="24"/>
        </w:rPr>
        <w:t xml:space="preserve">SUBMISSION </w:t>
      </w:r>
    </w:p>
    <w:p w14:paraId="064473E1">
      <w:pPr>
        <w:rPr>
          <w:szCs w:val="24"/>
        </w:rPr>
      </w:pPr>
      <w:r>
        <w:rPr>
          <w:szCs w:val="24"/>
        </w:rPr>
        <w:t xml:space="preserve">The closing date for the above mentioned tender is </w:t>
      </w:r>
      <w:r>
        <w:rPr>
          <w:rFonts w:hint="default"/>
          <w:szCs w:val="24"/>
          <w:lang w:val="en-US"/>
        </w:rPr>
        <w:t>22</w:t>
      </w:r>
      <w:r>
        <w:rPr>
          <w:b/>
          <w:bCs/>
          <w:szCs w:val="24"/>
        </w:rPr>
        <w:t xml:space="preserve"> </w:t>
      </w:r>
      <w:r>
        <w:rPr>
          <w:rFonts w:hint="default"/>
          <w:b/>
          <w:bCs/>
          <w:szCs w:val="24"/>
          <w:lang w:val="en-US"/>
        </w:rPr>
        <w:t>July</w:t>
      </w:r>
      <w:r>
        <w:rPr>
          <w:b/>
          <w:bCs/>
          <w:szCs w:val="24"/>
        </w:rPr>
        <w:t xml:space="preserve"> 202</w:t>
      </w:r>
      <w:r>
        <w:rPr>
          <w:rFonts w:hint="default"/>
          <w:b/>
          <w:bCs/>
          <w:szCs w:val="24"/>
          <w:lang w:val="en-US"/>
        </w:rPr>
        <w:t>5</w:t>
      </w:r>
      <w:r>
        <w:rPr>
          <w:szCs w:val="24"/>
        </w:rPr>
        <w:t xml:space="preserve">. </w:t>
      </w:r>
      <w:r>
        <w:rPr>
          <w:rFonts w:hint="default"/>
          <w:szCs w:val="24"/>
          <w:lang w:val="en-US"/>
        </w:rPr>
        <w:t>Bidders</w:t>
      </w:r>
      <w:r>
        <w:rPr>
          <w:szCs w:val="24"/>
        </w:rPr>
        <w:t xml:space="preserve"> should deposit one original and f</w:t>
      </w:r>
      <w:r>
        <w:rPr>
          <w:rFonts w:hint="default"/>
          <w:szCs w:val="24"/>
          <w:lang w:val="en-US"/>
        </w:rPr>
        <w:t>ive</w:t>
      </w:r>
      <w:r>
        <w:rPr>
          <w:szCs w:val="24"/>
        </w:rPr>
        <w:t xml:space="preserve"> copies of the bids in one envelope and be deposited in the tender box at Finance House, 3</w:t>
      </w:r>
      <w:r>
        <w:rPr>
          <w:szCs w:val="24"/>
          <w:vertAlign w:val="superscript"/>
        </w:rPr>
        <w:t>rd</w:t>
      </w:r>
      <w:r>
        <w:rPr>
          <w:szCs w:val="24"/>
        </w:rPr>
        <w:t xml:space="preserve"> Floor, Government Complex </w:t>
      </w:r>
      <w:r>
        <w:rPr>
          <w:b/>
          <w:szCs w:val="24"/>
        </w:rPr>
        <w:t xml:space="preserve">not later than </w:t>
      </w:r>
      <w:r>
        <w:rPr>
          <w:rFonts w:hint="default"/>
          <w:b/>
          <w:szCs w:val="24"/>
          <w:lang w:val="en-US"/>
        </w:rPr>
        <w:t>22</w:t>
      </w:r>
      <w:r>
        <w:rPr>
          <w:b/>
          <w:szCs w:val="24"/>
        </w:rPr>
        <w:t xml:space="preserve">  </w:t>
      </w:r>
      <w:r>
        <w:rPr>
          <w:rFonts w:hint="default"/>
          <w:b/>
          <w:szCs w:val="24"/>
          <w:lang w:val="en-US"/>
        </w:rPr>
        <w:t>July</w:t>
      </w:r>
      <w:r>
        <w:rPr>
          <w:b/>
          <w:szCs w:val="24"/>
        </w:rPr>
        <w:t>,202</w:t>
      </w:r>
      <w:r>
        <w:rPr>
          <w:rFonts w:hint="default"/>
          <w:b/>
          <w:szCs w:val="24"/>
          <w:lang w:val="en-US"/>
        </w:rPr>
        <w:t>5</w:t>
      </w:r>
      <w:r>
        <w:rPr>
          <w:b/>
          <w:szCs w:val="24"/>
        </w:rPr>
        <w:t xml:space="preserve"> </w:t>
      </w:r>
      <w:r>
        <w:rPr>
          <w:szCs w:val="24"/>
        </w:rPr>
        <w:t xml:space="preserve">on or before 1200hrs. Tenders will be opened in the presence of </w:t>
      </w:r>
      <w:r>
        <w:rPr>
          <w:rFonts w:hint="default"/>
          <w:szCs w:val="24"/>
          <w:lang w:val="en-US"/>
        </w:rPr>
        <w:t>Bidders</w:t>
      </w:r>
      <w:r>
        <w:rPr>
          <w:szCs w:val="24"/>
        </w:rPr>
        <w:t xml:space="preserve"> or their representatives who choose to attend at 14:30hrs on the same day </w:t>
      </w:r>
      <w:r>
        <w:rPr>
          <w:b/>
          <w:szCs w:val="24"/>
        </w:rPr>
        <w:t xml:space="preserve">(Tuesday, </w:t>
      </w:r>
      <w:r>
        <w:rPr>
          <w:rFonts w:hint="default"/>
          <w:b/>
          <w:szCs w:val="24"/>
          <w:lang w:val="en-US"/>
        </w:rPr>
        <w:t>22</w:t>
      </w:r>
      <w:r>
        <w:rPr>
          <w:b/>
          <w:szCs w:val="24"/>
        </w:rPr>
        <w:t xml:space="preserve"> </w:t>
      </w:r>
      <w:r>
        <w:rPr>
          <w:rFonts w:hint="default"/>
          <w:b/>
          <w:szCs w:val="24"/>
          <w:lang w:val="en-US"/>
        </w:rPr>
        <w:t>July</w:t>
      </w:r>
      <w:r>
        <w:rPr>
          <w:b/>
          <w:szCs w:val="24"/>
        </w:rPr>
        <w:t>, 202</w:t>
      </w:r>
      <w:r>
        <w:rPr>
          <w:rFonts w:hint="default"/>
          <w:b/>
          <w:szCs w:val="24"/>
          <w:lang w:val="en-US"/>
        </w:rPr>
        <w:t>5</w:t>
      </w:r>
      <w:r>
        <w:rPr>
          <w:szCs w:val="24"/>
        </w:rPr>
        <w:t>) at 3</w:t>
      </w:r>
      <w:r>
        <w:rPr>
          <w:szCs w:val="24"/>
          <w:vertAlign w:val="superscript"/>
        </w:rPr>
        <w:t>rd</w:t>
      </w:r>
      <w:r>
        <w:rPr>
          <w:szCs w:val="24"/>
        </w:rPr>
        <w:t xml:space="preserve"> Floor, Ministry of Finance Tender Board Room.</w:t>
      </w:r>
    </w:p>
    <w:p w14:paraId="089FF25D">
      <w:pPr>
        <w:jc w:val="left"/>
        <w:rPr>
          <w:b/>
          <w:szCs w:val="24"/>
        </w:rPr>
      </w:pPr>
      <w:r>
        <w:rPr>
          <w:szCs w:val="24"/>
        </w:rPr>
        <w:t>Tenders should be clearly marked “</w:t>
      </w:r>
    </w:p>
    <w:tbl>
      <w:tblPr>
        <w:tblStyle w:val="10"/>
        <w:tblW w:w="95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58"/>
      </w:tblGrid>
      <w:tr w14:paraId="7F9F8D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1D2F2073">
            <w:pPr>
              <w:spacing w:line="240" w:lineRule="auto"/>
              <w:contextualSpacing/>
              <w:rPr>
                <w:b/>
              </w:rPr>
            </w:pPr>
            <w:r>
              <w:rPr>
                <w:b/>
              </w:rPr>
              <w:t>TENDER:  MAINTENANCE</w:t>
            </w:r>
            <w:r>
              <w:rPr>
                <w:rFonts w:hint="default"/>
                <w:b/>
                <w:lang w:val="en-US"/>
              </w:rPr>
              <w:t>,</w:t>
            </w:r>
            <w:r>
              <w:rPr>
                <w:b/>
              </w:rPr>
              <w:t xml:space="preserve"> REPAIRS</w:t>
            </w:r>
            <w:r>
              <w:rPr>
                <w:rFonts w:hint="default"/>
                <w:b/>
                <w:lang w:val="en-US"/>
              </w:rPr>
              <w:t xml:space="preserve"> AND REPLACEMENT</w:t>
            </w:r>
            <w:r>
              <w:rPr>
                <w:b/>
              </w:rPr>
              <w:t xml:space="preserve"> OF FIRE DETECTION AND ALARM SYSTEM AT FINANCE HOUSE</w:t>
            </w:r>
          </w:p>
        </w:tc>
      </w:tr>
    </w:tbl>
    <w:p w14:paraId="18BDA243">
      <w:pPr>
        <w:ind w:left="0" w:firstLine="0"/>
        <w:jc w:val="left"/>
        <w:rPr>
          <w:b/>
          <w:szCs w:val="24"/>
        </w:rPr>
      </w:pPr>
    </w:p>
    <w:p w14:paraId="2330DA5C">
      <w:pPr>
        <w:rPr>
          <w:b/>
          <w:szCs w:val="24"/>
        </w:rPr>
      </w:pPr>
      <w:r>
        <w:rPr>
          <w:b/>
          <w:szCs w:val="24"/>
        </w:rPr>
        <w:t xml:space="preserve">                                                                                                   </w:t>
      </w:r>
    </w:p>
    <w:p w14:paraId="2435AE9A">
      <w:pPr>
        <w:pStyle w:val="30"/>
        <w:numPr>
          <w:ilvl w:val="0"/>
          <w:numId w:val="1"/>
        </w:numPr>
        <w:spacing w:after="200" w:line="276" w:lineRule="auto"/>
        <w:jc w:val="left"/>
        <w:rPr>
          <w:b/>
          <w:szCs w:val="24"/>
        </w:rPr>
      </w:pPr>
      <w:r>
        <w:rPr>
          <w:b/>
          <w:szCs w:val="24"/>
        </w:rPr>
        <w:t>Validity of Bids</w:t>
      </w:r>
    </w:p>
    <w:p w14:paraId="3A77FFBF">
      <w:pPr>
        <w:rPr>
          <w:szCs w:val="24"/>
        </w:rPr>
      </w:pPr>
      <w:r>
        <w:rPr>
          <w:szCs w:val="24"/>
        </w:rPr>
        <w:t xml:space="preserve">Tenders must be valid for </w:t>
      </w:r>
      <w:r>
        <w:rPr>
          <w:rFonts w:hint="default"/>
          <w:szCs w:val="24"/>
          <w:lang w:val="en-US"/>
        </w:rPr>
        <w:t>9</w:t>
      </w:r>
      <w:r>
        <w:rPr>
          <w:szCs w:val="24"/>
        </w:rPr>
        <w:t>0 days from the date of opening.</w:t>
      </w:r>
    </w:p>
    <w:p w14:paraId="638357E7">
      <w:pPr>
        <w:rPr>
          <w:szCs w:val="24"/>
        </w:rPr>
      </w:pPr>
    </w:p>
    <w:p w14:paraId="289B05E6">
      <w:pPr>
        <w:pStyle w:val="30"/>
        <w:numPr>
          <w:ilvl w:val="0"/>
          <w:numId w:val="1"/>
        </w:numPr>
        <w:spacing w:after="200" w:line="276" w:lineRule="auto"/>
        <w:jc w:val="left"/>
        <w:rPr>
          <w:b/>
          <w:szCs w:val="24"/>
        </w:rPr>
      </w:pPr>
      <w:r>
        <w:rPr>
          <w:b/>
          <w:szCs w:val="24"/>
        </w:rPr>
        <w:t>Contact Details</w:t>
      </w:r>
    </w:p>
    <w:p w14:paraId="5E3E1548">
      <w:pPr>
        <w:rPr>
          <w:szCs w:val="24"/>
        </w:rPr>
      </w:pPr>
      <w:r>
        <w:rPr>
          <w:szCs w:val="24"/>
        </w:rPr>
        <w:t>Tenders must bear full name and address (email, physical and postal addresses) of the company, full name of contact person for this tender, his/her telephone numbers (both landline and mobile) and email address.</w:t>
      </w:r>
    </w:p>
    <w:p w14:paraId="332B00C0">
      <w:pPr>
        <w:rPr>
          <w:szCs w:val="24"/>
        </w:rPr>
      </w:pPr>
    </w:p>
    <w:p w14:paraId="0EC34500">
      <w:pPr>
        <w:pStyle w:val="30"/>
        <w:numPr>
          <w:ilvl w:val="0"/>
          <w:numId w:val="1"/>
        </w:numPr>
        <w:spacing w:after="200" w:line="276" w:lineRule="auto"/>
        <w:jc w:val="left"/>
        <w:rPr>
          <w:b/>
          <w:szCs w:val="24"/>
        </w:rPr>
      </w:pPr>
      <w:r>
        <w:rPr>
          <w:b/>
          <w:szCs w:val="24"/>
        </w:rPr>
        <w:t>Additional Information or Clarification</w:t>
      </w:r>
    </w:p>
    <w:p w14:paraId="743ABC4E">
      <w:pPr>
        <w:rPr>
          <w:szCs w:val="24"/>
        </w:rPr>
      </w:pPr>
      <w:r>
        <w:rPr>
          <w:szCs w:val="24"/>
        </w:rPr>
        <w:t xml:space="preserve">Additional Information or Clarification of the tender may be requested </w:t>
      </w:r>
      <w:r>
        <w:rPr>
          <w:rFonts w:hint="default"/>
          <w:szCs w:val="24"/>
          <w:lang w:val="en-US"/>
        </w:rPr>
        <w:t xml:space="preserve">in writing </w:t>
      </w:r>
      <w:r>
        <w:rPr>
          <w:szCs w:val="24"/>
        </w:rPr>
        <w:t xml:space="preserve">from the address below until the </w:t>
      </w:r>
      <w:r>
        <w:rPr>
          <w:b/>
          <w:bCs/>
          <w:szCs w:val="24"/>
        </w:rPr>
        <w:t xml:space="preserve">Friday </w:t>
      </w:r>
      <w:r>
        <w:rPr>
          <w:rFonts w:hint="default"/>
          <w:b/>
          <w:bCs/>
          <w:szCs w:val="24"/>
          <w:lang w:val="en-US"/>
        </w:rPr>
        <w:t>18</w:t>
      </w:r>
      <w:bookmarkStart w:id="0" w:name="_GoBack"/>
      <w:bookmarkEnd w:id="0"/>
      <w:r>
        <w:rPr>
          <w:b/>
          <w:bCs/>
          <w:szCs w:val="24"/>
        </w:rPr>
        <w:t xml:space="preserve"> </w:t>
      </w:r>
      <w:r>
        <w:rPr>
          <w:rFonts w:hint="default"/>
          <w:b/>
          <w:bCs/>
          <w:szCs w:val="24"/>
          <w:lang w:val="en-US"/>
        </w:rPr>
        <w:t>July,</w:t>
      </w:r>
      <w:r>
        <w:rPr>
          <w:szCs w:val="24"/>
        </w:rPr>
        <w:t xml:space="preserve"> </w:t>
      </w:r>
      <w:r>
        <w:rPr>
          <w:b/>
          <w:bCs/>
          <w:szCs w:val="24"/>
        </w:rPr>
        <w:t>202</w:t>
      </w:r>
      <w:r>
        <w:rPr>
          <w:rFonts w:hint="default"/>
          <w:b/>
          <w:bCs/>
          <w:szCs w:val="24"/>
          <w:lang w:val="en-US"/>
        </w:rPr>
        <w:t>5</w:t>
      </w:r>
      <w:r>
        <w:rPr>
          <w:szCs w:val="24"/>
        </w:rPr>
        <w:t>, after which no more information/clarification will be provided</w:t>
      </w:r>
    </w:p>
    <w:p w14:paraId="5D0C9353">
      <w:pPr>
        <w:rPr>
          <w:szCs w:val="24"/>
        </w:rPr>
      </w:pPr>
    </w:p>
    <w:p w14:paraId="0C56FC18">
      <w:pPr>
        <w:rPr>
          <w:szCs w:val="24"/>
        </w:rPr>
      </w:pPr>
      <w:r>
        <w:rPr>
          <w:szCs w:val="24"/>
        </w:rPr>
        <w:t>Physical/Postal address</w:t>
      </w:r>
    </w:p>
    <w:p w14:paraId="0011CCA9">
      <w:pPr>
        <w:rPr>
          <w:szCs w:val="24"/>
        </w:rPr>
      </w:pPr>
      <w:r>
        <w:rPr>
          <w:szCs w:val="24"/>
        </w:rPr>
        <w:t>Procurement Unit</w:t>
      </w:r>
    </w:p>
    <w:p w14:paraId="45E51BC1">
      <w:pPr>
        <w:rPr>
          <w:szCs w:val="24"/>
        </w:rPr>
      </w:pPr>
      <w:r>
        <w:rPr>
          <w:szCs w:val="24"/>
        </w:rPr>
        <w:t>P.O Box 395, Maseru</w:t>
      </w:r>
    </w:p>
    <w:p w14:paraId="016682FA">
      <w:pPr>
        <w:rPr>
          <w:szCs w:val="24"/>
        </w:rPr>
      </w:pPr>
      <w:r>
        <w:rPr>
          <w:szCs w:val="24"/>
        </w:rPr>
        <w:t>2</w:t>
      </w:r>
      <w:r>
        <w:rPr>
          <w:szCs w:val="24"/>
          <w:vertAlign w:val="superscript"/>
        </w:rPr>
        <w:t>nd</w:t>
      </w:r>
      <w:r>
        <w:rPr>
          <w:szCs w:val="24"/>
        </w:rPr>
        <w:t xml:space="preserve"> Floor Finance House, Room 2004/5</w:t>
      </w:r>
    </w:p>
    <w:p w14:paraId="467CCDEA">
      <w:pPr>
        <w:rPr>
          <w:szCs w:val="24"/>
        </w:rPr>
      </w:pPr>
    </w:p>
    <w:p w14:paraId="54BB52FD">
      <w:pPr>
        <w:rPr>
          <w:szCs w:val="24"/>
        </w:rPr>
      </w:pPr>
      <w:r>
        <w:rPr>
          <w:szCs w:val="24"/>
        </w:rPr>
        <w:t>Contact Person:</w:t>
      </w:r>
    </w:p>
    <w:p w14:paraId="316B8728">
      <w:pPr>
        <w:rPr>
          <w:szCs w:val="24"/>
        </w:rPr>
      </w:pPr>
      <w:r>
        <w:rPr>
          <w:szCs w:val="24"/>
        </w:rPr>
        <w:t xml:space="preserve">Procurement Manager               </w:t>
      </w:r>
    </w:p>
    <w:p w14:paraId="052CE745">
      <w:pPr>
        <w:rPr>
          <w:szCs w:val="24"/>
        </w:rPr>
      </w:pPr>
      <w:r>
        <w:rPr>
          <w:szCs w:val="24"/>
        </w:rPr>
        <w:t xml:space="preserve"> Tel. 22315318</w:t>
      </w:r>
    </w:p>
    <w:p w14:paraId="2EA2DE12">
      <w:pPr>
        <w:rPr>
          <w:rFonts w:hint="default"/>
          <w:szCs w:val="24"/>
          <w:lang w:val="en-US"/>
        </w:rPr>
      </w:pPr>
      <w:r>
        <w:rPr>
          <w:rFonts w:hint="default"/>
          <w:szCs w:val="24"/>
          <w:lang w:val="en-US"/>
        </w:rPr>
        <w:fldChar w:fldCharType="begin"/>
      </w:r>
      <w:r>
        <w:rPr>
          <w:rFonts w:hint="default"/>
          <w:szCs w:val="24"/>
          <w:lang w:val="en-US"/>
        </w:rPr>
        <w:instrText xml:space="preserve"> HYPERLINK "mailto:Moipone.ramollo@gov.ls" </w:instrText>
      </w:r>
      <w:r>
        <w:rPr>
          <w:rFonts w:hint="default"/>
          <w:szCs w:val="24"/>
          <w:lang w:val="en-US"/>
        </w:rPr>
        <w:fldChar w:fldCharType="separate"/>
      </w:r>
      <w:r>
        <w:rPr>
          <w:rFonts w:hint="default"/>
          <w:szCs w:val="24"/>
          <w:lang w:val="en-US"/>
        </w:rPr>
        <w:t>m</w:t>
      </w:r>
      <w:r>
        <w:rPr>
          <w:rStyle w:val="14"/>
          <w:rFonts w:hint="default"/>
          <w:szCs w:val="24"/>
          <w:lang w:val="en-US"/>
        </w:rPr>
        <w:t>oipone.ramollo@gov.ls</w:t>
      </w:r>
      <w:r>
        <w:rPr>
          <w:rFonts w:hint="default"/>
          <w:szCs w:val="24"/>
          <w:lang w:val="en-US"/>
        </w:rPr>
        <w:fldChar w:fldCharType="end"/>
      </w:r>
    </w:p>
    <w:p w14:paraId="627FD9B6">
      <w:pPr>
        <w:rPr>
          <w:rFonts w:hint="default"/>
          <w:szCs w:val="24"/>
          <w:lang w:val="en-US"/>
        </w:rPr>
      </w:pPr>
    </w:p>
    <w:p w14:paraId="26B0FE76">
      <w:pPr>
        <w:rPr>
          <w:szCs w:val="24"/>
        </w:rPr>
      </w:pPr>
      <w:r>
        <w:rPr>
          <w:szCs w:val="24"/>
        </w:rPr>
        <w:t xml:space="preserve">   </w:t>
      </w:r>
    </w:p>
    <w:p w14:paraId="6F1EB7C7">
      <w:pPr>
        <w:rPr>
          <w:szCs w:val="24"/>
        </w:rPr>
      </w:pPr>
      <w:r>
        <w:rPr>
          <w:szCs w:val="24"/>
        </w:rPr>
        <w:t xml:space="preserve"> OR</w:t>
      </w:r>
    </w:p>
    <w:p w14:paraId="3D18BBDC">
      <w:pPr>
        <w:rPr>
          <w:szCs w:val="24"/>
        </w:rPr>
      </w:pPr>
    </w:p>
    <w:p w14:paraId="310DFB23">
      <w:pPr>
        <w:rPr>
          <w:szCs w:val="24"/>
        </w:rPr>
      </w:pPr>
      <w:r>
        <w:rPr>
          <w:rFonts w:hint="default"/>
          <w:szCs w:val="24"/>
          <w:lang w:val="en-US"/>
        </w:rPr>
        <w:t>Principal Technical Officer</w:t>
      </w:r>
    </w:p>
    <w:p w14:paraId="00684B14">
      <w:pPr>
        <w:rPr>
          <w:szCs w:val="24"/>
        </w:rPr>
      </w:pPr>
      <w:r>
        <w:rPr>
          <w:szCs w:val="24"/>
        </w:rPr>
        <w:t>2</w:t>
      </w:r>
      <w:r>
        <w:rPr>
          <w:szCs w:val="24"/>
          <w:vertAlign w:val="superscript"/>
        </w:rPr>
        <w:t>nd</w:t>
      </w:r>
      <w:r>
        <w:rPr>
          <w:szCs w:val="24"/>
        </w:rPr>
        <w:t xml:space="preserve"> Floor, Finance House</w:t>
      </w:r>
    </w:p>
    <w:p w14:paraId="3C14FE2E">
      <w:pPr>
        <w:rPr>
          <w:rFonts w:hint="default"/>
          <w:szCs w:val="24"/>
          <w:lang w:val="en-US"/>
        </w:rPr>
      </w:pPr>
      <w:r>
        <w:rPr>
          <w:rFonts w:hint="default"/>
          <w:szCs w:val="24"/>
          <w:lang w:val="en-US"/>
        </w:rPr>
        <w:fldChar w:fldCharType="begin"/>
      </w:r>
      <w:r>
        <w:rPr>
          <w:rFonts w:hint="default"/>
          <w:szCs w:val="24"/>
          <w:lang w:val="en-US"/>
        </w:rPr>
        <w:instrText xml:space="preserve"> HYPERLINK "mailto:Tsekelo.moshoeshoe@gov.ls" </w:instrText>
      </w:r>
      <w:r>
        <w:rPr>
          <w:rFonts w:hint="default"/>
          <w:szCs w:val="24"/>
          <w:lang w:val="en-US"/>
        </w:rPr>
        <w:fldChar w:fldCharType="separate"/>
      </w:r>
      <w:r>
        <w:rPr>
          <w:rFonts w:hint="default"/>
          <w:szCs w:val="24"/>
          <w:lang w:val="en-US"/>
        </w:rPr>
        <w:t>t</w:t>
      </w:r>
      <w:r>
        <w:rPr>
          <w:rStyle w:val="14"/>
          <w:rFonts w:hint="default"/>
          <w:szCs w:val="24"/>
          <w:lang w:val="en-US"/>
        </w:rPr>
        <w:t>sekelo.moshoeshoe@gov.ls</w:t>
      </w:r>
      <w:r>
        <w:rPr>
          <w:rFonts w:hint="default"/>
          <w:szCs w:val="24"/>
          <w:lang w:val="en-US"/>
        </w:rPr>
        <w:fldChar w:fldCharType="end"/>
      </w:r>
    </w:p>
    <w:p w14:paraId="79760B1B">
      <w:pPr>
        <w:rPr>
          <w:rFonts w:hint="default"/>
          <w:szCs w:val="24"/>
          <w:lang w:val="en-US"/>
        </w:rPr>
      </w:pPr>
    </w:p>
    <w:p w14:paraId="00C4FFD8">
      <w:pPr>
        <w:jc w:val="left"/>
        <w:rPr>
          <w:b/>
          <w:szCs w:val="24"/>
        </w:rPr>
      </w:pPr>
    </w:p>
    <w:p w14:paraId="7A84748D">
      <w:pPr>
        <w:jc w:val="left"/>
        <w:rPr>
          <w:b/>
          <w:szCs w:val="24"/>
        </w:rPr>
      </w:pPr>
      <w:r>
        <w:rPr>
          <w:b/>
          <w:szCs w:val="24"/>
        </w:rPr>
        <w:t>This tender will be awarded by the Ministry of Finance Tender Panel</w:t>
      </w:r>
      <w:r>
        <w:rPr>
          <w:szCs w:val="24"/>
        </w:rPr>
        <w:t xml:space="preserve">. </w:t>
      </w:r>
      <w:r>
        <w:rPr>
          <w:b/>
          <w:szCs w:val="24"/>
        </w:rPr>
        <w:t>Bidders must however, note that awarding of this tender will be subject to an agreed contract</w:t>
      </w:r>
    </w:p>
    <w:p w14:paraId="1914EBAF">
      <w:pPr>
        <w:jc w:val="left"/>
        <w:rPr>
          <w:b/>
          <w:szCs w:val="24"/>
        </w:rPr>
      </w:pPr>
      <w:r>
        <w:rPr>
          <w:b/>
          <w:szCs w:val="24"/>
        </w:rPr>
        <w:t>Late bids will NOT be accepted</w:t>
      </w:r>
    </w:p>
    <w:p w14:paraId="66E32DE7">
      <w:pPr>
        <w:jc w:val="left"/>
        <w:rPr>
          <w:b/>
          <w:szCs w:val="24"/>
        </w:rPr>
      </w:pPr>
    </w:p>
    <w:p w14:paraId="5D859948">
      <w:pPr>
        <w:jc w:val="left"/>
        <w:rPr>
          <w:b/>
          <w:szCs w:val="24"/>
        </w:rPr>
      </w:pPr>
      <w:r>
        <w:rPr>
          <w:b/>
          <w:szCs w:val="24"/>
        </w:rPr>
        <w:t>The Ministry also reserves the right to cancel the tenders before submission/opening OR postpone the tender submission/opening dates and to accept/reject any or all tenders without assigning any reasons thereof. The Ministry is not bound to accept the lowest or any bid</w:t>
      </w:r>
    </w:p>
    <w:sectPr>
      <w:headerReference r:id="rId7" w:type="first"/>
      <w:headerReference r:id="rId5" w:type="default"/>
      <w:footerReference r:id="rId8" w:type="default"/>
      <w:headerReference r:id="rId6" w:type="even"/>
      <w:pgSz w:w="12240" w:h="15840"/>
      <w:pgMar w:top="1629" w:right="1435" w:bottom="1827" w:left="1440" w:header="725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F35A29">
    <w:pPr>
      <w:pStyle w:val="1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0" w:lineRule="auto"/>
      </w:pPr>
      <w:r>
        <w:separator/>
      </w:r>
    </w:p>
  </w:footnote>
  <w:footnote w:type="continuationSeparator" w:id="1">
    <w:p>
      <w:pPr>
        <w:spacing w:before="0" w:after="0" w:line="25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5218D6">
    <w:pPr>
      <w:spacing w:after="2" w:line="259" w:lineRule="auto"/>
      <w:ind w:left="0" w:right="6" w:firstLine="0"/>
      <w:jc w:val="right"/>
    </w:pPr>
    <w:r>
      <w:rPr>
        <w:rFonts w:ascii="Calibri" w:hAnsi="Calibri" w:eastAsia="Calibri" w:cs="Calibri"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896620</wp:posOffset>
              </wp:positionH>
              <wp:positionV relativeFrom="page">
                <wp:posOffset>644525</wp:posOffset>
              </wp:positionV>
              <wp:extent cx="5981065" cy="6350"/>
              <wp:effectExtent l="1270" t="0" r="0" b="6350"/>
              <wp:wrapSquare wrapText="bothSides"/>
              <wp:docPr id="3" name="Group 1974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81065" cy="6350"/>
                        <a:chOff x="0" y="0"/>
                        <a:chExt cx="59810" cy="60"/>
                      </a:xfrm>
                    </wpg:grpSpPr>
                    <wps:wsp>
                      <wps:cNvPr id="4" name="Shape 20983"/>
                      <wps:cNvSpPr/>
                      <wps:spPr bwMode="auto">
                        <a:xfrm>
                          <a:off x="0" y="0"/>
                          <a:ext cx="59810" cy="91"/>
                        </a:xfrm>
                        <a:custGeom>
                          <a:avLst/>
                          <a:gdLst>
                            <a:gd name="T0" fmla="*/ 0 w 5981065"/>
                            <a:gd name="T1" fmla="*/ 0 h 9144"/>
                            <a:gd name="T2" fmla="*/ 5981065 w 5981065"/>
                            <a:gd name="T3" fmla="*/ 0 h 9144"/>
                            <a:gd name="T4" fmla="*/ 5981065 w 5981065"/>
                            <a:gd name="T5" fmla="*/ 9144 h 9144"/>
                            <a:gd name="T6" fmla="*/ 0 w 5981065"/>
                            <a:gd name="T7" fmla="*/ 9144 h 9144"/>
                            <a:gd name="T8" fmla="*/ 0 w 5981065"/>
                            <a:gd name="T9" fmla="*/ 0 h 9144"/>
                            <a:gd name="T10" fmla="*/ 0 w 5981065"/>
                            <a:gd name="T11" fmla="*/ 0 h 9144"/>
                            <a:gd name="T12" fmla="*/ 5981065 w 5981065"/>
                            <a:gd name="T13" fmla="*/ 9144 h 9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981065" h="9144">
                              <a:moveTo>
                                <a:pt x="0" y="0"/>
                              </a:moveTo>
                              <a:lnTo>
                                <a:pt x="5981065" y="0"/>
                              </a:lnTo>
                              <a:lnTo>
                                <a:pt x="598106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D9D9D9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19742" o:spid="_x0000_s1026" o:spt="203" style="position:absolute;left:0pt;margin-left:70.6pt;margin-top:50.75pt;height:0.5pt;width:470.95pt;mso-position-horizontal-relative:page;mso-position-vertical-relative:page;mso-wrap-distance-bottom:0pt;mso-wrap-distance-left:9pt;mso-wrap-distance-right:9pt;mso-wrap-distance-top:0pt;z-index:251659264;mso-width-relative:page;mso-height-relative:page;" coordsize="59810,60" o:gfxdata="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">
              <o:lock v:ext="edit" aspectratio="f"/>
              <v:shape id="Shape 20983" o:spid="_x0000_s1026" o:spt="100" style="position:absolute;left:0;top:0;height:91;width:59810;" fillcolor="#D9D9D9" filled="t" stroked="f" coordsize="5981065,9144" o:gfxdata="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MLbpS8AAAA&#10;2gAAAA8AAAAAAAAAAQAgAAAAIgAAAGRycy9kb3ducmV2LnhtbFBLAQIUABQAAAAIAIdO4kAzLwWe&#10;OwAAADkAAAAQAAAAAAAAAAEAIAAAAAsBAABkcnMvc2hhcGV4bWwueG1sUEsFBgAAAAAGAAYAWwEA&#10;ALUDAAAAAA==&#10;" path="m0,0l5981065,0,5981065,9144,0,9144,0,0e">
                <v:path o:connectlocs="0,0;59810,0;59810,91;0,91;0,0" o:connectangles="0,0,0,0,0"/>
                <v:fill on="t" focussize="0,0"/>
                <v:stroke on="f"/>
                <v:imagedata o:title=""/>
                <o:lock v:ext="edit" aspectratio="f"/>
              </v:shape>
              <w10:wrap type="square"/>
            </v:group>
          </w:pict>
        </mc:Fallback>
      </mc:AlternateContent>
    </w:r>
    <w:r>
      <w:rPr>
        <w:rFonts w:ascii="Times New Roman" w:hAnsi="Times New Roman" w:eastAsia="Times New Roman" w:cs="Times New Roman"/>
        <w:color w:val="808080"/>
      </w:rPr>
      <w:t>P a g e</w:t>
    </w:r>
    <w:r>
      <w:rPr>
        <w:rFonts w:ascii="Times New Roman" w:hAnsi="Times New Roman" w:eastAsia="Times New Roman" w:cs="Times New Roman"/>
      </w:rPr>
      <w:t xml:space="preserve"> |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hAnsi="Times New Roman" w:eastAsia="Times New Roman" w:cs="Times New Roman"/>
        <w:b/>
      </w:rPr>
      <w:t>1</w:t>
    </w:r>
    <w:r>
      <w:rPr>
        <w:rFonts w:ascii="Times New Roman" w:hAnsi="Times New Roman" w:eastAsia="Times New Roman" w:cs="Times New Roman"/>
        <w:b/>
      </w:rPr>
      <w:fldChar w:fldCharType="end"/>
    </w:r>
  </w:p>
  <w:p w14:paraId="2F8FC3A7">
    <w:pPr>
      <w:spacing w:after="0" w:line="259" w:lineRule="auto"/>
      <w:ind w:left="0" w:firstLine="0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231A1C">
    <w:pPr>
      <w:spacing w:after="2" w:line="259" w:lineRule="auto"/>
      <w:ind w:left="0" w:right="6" w:firstLine="0"/>
      <w:jc w:val="right"/>
    </w:pPr>
    <w:r>
      <w:rPr>
        <w:rFonts w:ascii="Calibri" w:hAnsi="Calibri" w:eastAsia="Calibri" w:cs="Calibri"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896620</wp:posOffset>
              </wp:positionH>
              <wp:positionV relativeFrom="page">
                <wp:posOffset>644525</wp:posOffset>
              </wp:positionV>
              <wp:extent cx="5981065" cy="6350"/>
              <wp:effectExtent l="1270" t="0" r="0" b="6350"/>
              <wp:wrapSquare wrapText="bothSides"/>
              <wp:docPr id="5" name="Group 1975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81065" cy="6350"/>
                        <a:chOff x="0" y="0"/>
                        <a:chExt cx="59810" cy="60"/>
                      </a:xfrm>
                    </wpg:grpSpPr>
                    <wps:wsp>
                      <wps:cNvPr id="6" name="Shape 20984"/>
                      <wps:cNvSpPr/>
                      <wps:spPr bwMode="auto">
                        <a:xfrm>
                          <a:off x="0" y="0"/>
                          <a:ext cx="59810" cy="91"/>
                        </a:xfrm>
                        <a:custGeom>
                          <a:avLst/>
                          <a:gdLst>
                            <a:gd name="T0" fmla="*/ 0 w 5981065"/>
                            <a:gd name="T1" fmla="*/ 0 h 9144"/>
                            <a:gd name="T2" fmla="*/ 5981065 w 5981065"/>
                            <a:gd name="T3" fmla="*/ 0 h 9144"/>
                            <a:gd name="T4" fmla="*/ 5981065 w 5981065"/>
                            <a:gd name="T5" fmla="*/ 9144 h 9144"/>
                            <a:gd name="T6" fmla="*/ 0 w 5981065"/>
                            <a:gd name="T7" fmla="*/ 9144 h 9144"/>
                            <a:gd name="T8" fmla="*/ 0 w 5981065"/>
                            <a:gd name="T9" fmla="*/ 0 h 9144"/>
                            <a:gd name="T10" fmla="*/ 0 w 5981065"/>
                            <a:gd name="T11" fmla="*/ 0 h 9144"/>
                            <a:gd name="T12" fmla="*/ 5981065 w 5981065"/>
                            <a:gd name="T13" fmla="*/ 9144 h 9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981065" h="9144">
                              <a:moveTo>
                                <a:pt x="0" y="0"/>
                              </a:moveTo>
                              <a:lnTo>
                                <a:pt x="5981065" y="0"/>
                              </a:lnTo>
                              <a:lnTo>
                                <a:pt x="598106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D9D9D9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19757" o:spid="_x0000_s1026" o:spt="203" style="position:absolute;left:0pt;margin-left:70.6pt;margin-top:50.75pt;height:0.5pt;width:470.95pt;mso-position-horizontal-relative:page;mso-position-vertical-relative:page;mso-wrap-distance-bottom:0pt;mso-wrap-distance-left:9pt;mso-wrap-distance-right:9pt;mso-wrap-distance-top:0pt;z-index:251659264;mso-width-relative:page;mso-height-relative:page;" coordsize="59810,60" o:gfxdata="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">
              <o:lock v:ext="edit" aspectratio="f"/>
              <v:shape id="Shape 20984" o:spid="_x0000_s1026" o:spt="100" style="position:absolute;left:0;top:0;height:91;width:59810;" fillcolor="#D9D9D9" filled="t" stroked="f" coordsize="5981065,9144" o:gfxdata="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7JVVeLsAAADa&#10;AAAADwAAAAAAAAABACAAAAAiAAAAZHJzL2Rvd25yZXYueG1sUEsBAhQAFAAAAAgAh07iQDMvBZ47&#10;AAAAOQAAABAAAAAAAAAAAQAgAAAACgEAAGRycy9zaGFwZXhtbC54bWxQSwUGAAAAAAYABgBbAQAA&#10;tAMAAAAA&#10;" path="m0,0l5981065,0,5981065,9144,0,9144,0,0e">
                <v:path o:connectlocs="0,0;59810,0;59810,91;0,91;0,0" o:connectangles="0,0,0,0,0"/>
                <v:fill on="t" focussize="0,0"/>
                <v:stroke on="f"/>
                <v:imagedata o:title=""/>
                <o:lock v:ext="edit" aspectratio="f"/>
              </v:shape>
              <w10:wrap type="square"/>
            </v:group>
          </w:pict>
        </mc:Fallback>
      </mc:AlternateContent>
    </w:r>
    <w:r>
      <w:rPr>
        <w:rFonts w:ascii="Times New Roman" w:hAnsi="Times New Roman" w:eastAsia="Times New Roman" w:cs="Times New Roman"/>
        <w:color w:val="808080"/>
      </w:rPr>
      <w:t>P a g e</w:t>
    </w:r>
    <w:r>
      <w:rPr>
        <w:rFonts w:ascii="Times New Roman" w:hAnsi="Times New Roman" w:eastAsia="Times New Roman" w:cs="Times New Roman"/>
      </w:rPr>
      <w:t xml:space="preserve"> |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hAnsi="Times New Roman" w:eastAsia="Times New Roman" w:cs="Times New Roman"/>
        <w:b/>
      </w:rPr>
      <w:t>16</w:t>
    </w:r>
    <w:r>
      <w:rPr>
        <w:rFonts w:ascii="Times New Roman" w:hAnsi="Times New Roman" w:eastAsia="Times New Roman" w:cs="Times New Roman"/>
        <w:b/>
      </w:rPr>
      <w:fldChar w:fldCharType="end"/>
    </w:r>
  </w:p>
  <w:p w14:paraId="10AD8A14">
    <w:pPr>
      <w:spacing w:after="0" w:line="259" w:lineRule="auto"/>
      <w:ind w:left="0" w:firstLine="0"/>
      <w:jc w:val="lef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47E6F1">
    <w:pPr>
      <w:spacing w:after="2" w:line="259" w:lineRule="auto"/>
      <w:ind w:left="0" w:right="6" w:firstLine="0"/>
      <w:jc w:val="right"/>
    </w:pPr>
    <w:r>
      <w:rPr>
        <w:rFonts w:ascii="Calibri" w:hAnsi="Calibri" w:eastAsia="Calibri" w:cs="Calibri"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896620</wp:posOffset>
              </wp:positionH>
              <wp:positionV relativeFrom="page">
                <wp:posOffset>644525</wp:posOffset>
              </wp:positionV>
              <wp:extent cx="5981065" cy="6350"/>
              <wp:effectExtent l="1270" t="0" r="0" b="6350"/>
              <wp:wrapSquare wrapText="bothSides"/>
              <wp:docPr id="1" name="Group 1972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81065" cy="6350"/>
                        <a:chOff x="0" y="0"/>
                        <a:chExt cx="59810" cy="60"/>
                      </a:xfrm>
                    </wpg:grpSpPr>
                    <wps:wsp>
                      <wps:cNvPr id="2" name="Shape 20982"/>
                      <wps:cNvSpPr/>
                      <wps:spPr bwMode="auto">
                        <a:xfrm>
                          <a:off x="0" y="0"/>
                          <a:ext cx="59810" cy="91"/>
                        </a:xfrm>
                        <a:custGeom>
                          <a:avLst/>
                          <a:gdLst>
                            <a:gd name="T0" fmla="*/ 0 w 5981065"/>
                            <a:gd name="T1" fmla="*/ 0 h 9144"/>
                            <a:gd name="T2" fmla="*/ 5981065 w 5981065"/>
                            <a:gd name="T3" fmla="*/ 0 h 9144"/>
                            <a:gd name="T4" fmla="*/ 5981065 w 5981065"/>
                            <a:gd name="T5" fmla="*/ 9144 h 9144"/>
                            <a:gd name="T6" fmla="*/ 0 w 5981065"/>
                            <a:gd name="T7" fmla="*/ 9144 h 9144"/>
                            <a:gd name="T8" fmla="*/ 0 w 5981065"/>
                            <a:gd name="T9" fmla="*/ 0 h 9144"/>
                            <a:gd name="T10" fmla="*/ 0 w 5981065"/>
                            <a:gd name="T11" fmla="*/ 0 h 9144"/>
                            <a:gd name="T12" fmla="*/ 5981065 w 5981065"/>
                            <a:gd name="T13" fmla="*/ 9144 h 9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981065" h="9144">
                              <a:moveTo>
                                <a:pt x="0" y="0"/>
                              </a:moveTo>
                              <a:lnTo>
                                <a:pt x="5981065" y="0"/>
                              </a:lnTo>
                              <a:lnTo>
                                <a:pt x="598106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D9D9D9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19727" o:spid="_x0000_s1026" o:spt="203" style="position:absolute;left:0pt;margin-left:70.6pt;margin-top:50.75pt;height:0.5pt;width:470.95pt;mso-position-horizontal-relative:page;mso-position-vertical-relative:page;mso-wrap-distance-bottom:0pt;mso-wrap-distance-left:9pt;mso-wrap-distance-right:9pt;mso-wrap-distance-top:0pt;z-index:251659264;mso-width-relative:page;mso-height-relative:page;" coordsize="59810,60" o:gfxdata="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">
              <o:lock v:ext="edit" aspectratio="f"/>
              <v:shape id="Shape 20982" o:spid="_x0000_s1026" o:spt="100" style="position:absolute;left:0;top:0;height:91;width:59810;" fillcolor="#D9D9D9" filled="t" stroked="f" coordsize="5981065,9144" o:gfxdata="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TrlN7vQAA&#10;ANoAAAAPAAAAAAAAAAEAIAAAACIAAABkcnMvZG93bnJldi54bWxQSwECFAAUAAAACACHTuJAMy8F&#10;njsAAAA5AAAAEAAAAAAAAAABACAAAAAMAQAAZHJzL3NoYXBleG1sLnhtbFBLBQYAAAAABgAGAFsB&#10;AAC2AwAAAAA=&#10;" path="m0,0l5981065,0,5981065,9144,0,9144,0,0e">
                <v:path o:connectlocs="0,0;59810,0;59810,91;0,91;0,0" o:connectangles="0,0,0,0,0"/>
                <v:fill on="t" focussize="0,0"/>
                <v:stroke on="f"/>
                <v:imagedata o:title=""/>
                <o:lock v:ext="edit" aspectratio="f"/>
              </v:shape>
              <w10:wrap type="square"/>
            </v:group>
          </w:pict>
        </mc:Fallback>
      </mc:AlternateContent>
    </w:r>
    <w:r>
      <w:rPr>
        <w:rFonts w:ascii="Times New Roman" w:hAnsi="Times New Roman" w:eastAsia="Times New Roman" w:cs="Times New Roman"/>
        <w:color w:val="808080"/>
      </w:rPr>
      <w:t>P a g e</w:t>
    </w:r>
    <w:r>
      <w:rPr>
        <w:rFonts w:ascii="Times New Roman" w:hAnsi="Times New Roman" w:eastAsia="Times New Roman" w:cs="Times New Roman"/>
      </w:rPr>
      <w:t xml:space="preserve"> |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hAnsi="Times New Roman" w:eastAsia="Times New Roman" w:cs="Times New Roman"/>
        <w:b/>
      </w:rPr>
      <w:t>16</w:t>
    </w:r>
    <w:r>
      <w:rPr>
        <w:rFonts w:ascii="Times New Roman" w:hAnsi="Times New Roman" w:eastAsia="Times New Roman" w:cs="Times New Roman"/>
        <w:b/>
      </w:rPr>
      <w:fldChar w:fldCharType="end"/>
    </w:r>
  </w:p>
  <w:p w14:paraId="3D73562F">
    <w:pPr>
      <w:spacing w:after="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7301D2F"/>
    <w:multiLevelType w:val="multilevel"/>
    <w:tmpl w:val="27301D2F"/>
    <w:lvl w:ilvl="0" w:tentative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4D84F3E"/>
    <w:multiLevelType w:val="multilevel"/>
    <w:tmpl w:val="74D84F3E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DF0"/>
    <w:rsid w:val="00003B41"/>
    <w:rsid w:val="00010C96"/>
    <w:rsid w:val="000140E4"/>
    <w:rsid w:val="000167F5"/>
    <w:rsid w:val="0002112D"/>
    <w:rsid w:val="0002392A"/>
    <w:rsid w:val="00025CD5"/>
    <w:rsid w:val="00026C00"/>
    <w:rsid w:val="00046ED2"/>
    <w:rsid w:val="00063D39"/>
    <w:rsid w:val="0007751B"/>
    <w:rsid w:val="00083D25"/>
    <w:rsid w:val="0009789A"/>
    <w:rsid w:val="000A2DAD"/>
    <w:rsid w:val="000A6175"/>
    <w:rsid w:val="000A7BF4"/>
    <w:rsid w:val="000B1D42"/>
    <w:rsid w:val="000B2955"/>
    <w:rsid w:val="000C2759"/>
    <w:rsid w:val="000D1188"/>
    <w:rsid w:val="000D58CB"/>
    <w:rsid w:val="000D7E1E"/>
    <w:rsid w:val="0010221A"/>
    <w:rsid w:val="00103EC5"/>
    <w:rsid w:val="00106A4B"/>
    <w:rsid w:val="00127518"/>
    <w:rsid w:val="00131C91"/>
    <w:rsid w:val="00133692"/>
    <w:rsid w:val="00135EA6"/>
    <w:rsid w:val="00141375"/>
    <w:rsid w:val="00141AD5"/>
    <w:rsid w:val="00146F4B"/>
    <w:rsid w:val="00154B32"/>
    <w:rsid w:val="0016565F"/>
    <w:rsid w:val="00166A65"/>
    <w:rsid w:val="0017188E"/>
    <w:rsid w:val="00175CAC"/>
    <w:rsid w:val="00176979"/>
    <w:rsid w:val="00176F48"/>
    <w:rsid w:val="001805EF"/>
    <w:rsid w:val="0018277C"/>
    <w:rsid w:val="00184537"/>
    <w:rsid w:val="00185633"/>
    <w:rsid w:val="0019029C"/>
    <w:rsid w:val="00192924"/>
    <w:rsid w:val="00193F78"/>
    <w:rsid w:val="00193FF7"/>
    <w:rsid w:val="001A0A6B"/>
    <w:rsid w:val="001A0A77"/>
    <w:rsid w:val="001A365B"/>
    <w:rsid w:val="001B7403"/>
    <w:rsid w:val="001C0A2C"/>
    <w:rsid w:val="001C6A00"/>
    <w:rsid w:val="001C6BC4"/>
    <w:rsid w:val="001C6D34"/>
    <w:rsid w:val="001E0F7C"/>
    <w:rsid w:val="001E130F"/>
    <w:rsid w:val="001E29EF"/>
    <w:rsid w:val="001F3FCE"/>
    <w:rsid w:val="001F4094"/>
    <w:rsid w:val="00220420"/>
    <w:rsid w:val="00223930"/>
    <w:rsid w:val="00234089"/>
    <w:rsid w:val="002439ED"/>
    <w:rsid w:val="00246BFE"/>
    <w:rsid w:val="00246F35"/>
    <w:rsid w:val="00250B74"/>
    <w:rsid w:val="00281C3A"/>
    <w:rsid w:val="0028417D"/>
    <w:rsid w:val="00284234"/>
    <w:rsid w:val="00297E7F"/>
    <w:rsid w:val="002A6709"/>
    <w:rsid w:val="002A753A"/>
    <w:rsid w:val="002B5CDD"/>
    <w:rsid w:val="002C7E99"/>
    <w:rsid w:val="002D0BEA"/>
    <w:rsid w:val="002D1272"/>
    <w:rsid w:val="002D3364"/>
    <w:rsid w:val="002D4527"/>
    <w:rsid w:val="002D5BE8"/>
    <w:rsid w:val="002E16B9"/>
    <w:rsid w:val="002E4B80"/>
    <w:rsid w:val="00300F75"/>
    <w:rsid w:val="003052D5"/>
    <w:rsid w:val="00314CB7"/>
    <w:rsid w:val="003368BA"/>
    <w:rsid w:val="00357C34"/>
    <w:rsid w:val="00361B48"/>
    <w:rsid w:val="00366BBB"/>
    <w:rsid w:val="00372FCE"/>
    <w:rsid w:val="003730A2"/>
    <w:rsid w:val="00374742"/>
    <w:rsid w:val="00374C87"/>
    <w:rsid w:val="00376527"/>
    <w:rsid w:val="0038347E"/>
    <w:rsid w:val="00392137"/>
    <w:rsid w:val="00393B67"/>
    <w:rsid w:val="003A6982"/>
    <w:rsid w:val="003B4F70"/>
    <w:rsid w:val="003B65F4"/>
    <w:rsid w:val="003C1112"/>
    <w:rsid w:val="003C1787"/>
    <w:rsid w:val="003C4BD1"/>
    <w:rsid w:val="003C5857"/>
    <w:rsid w:val="003D140F"/>
    <w:rsid w:val="003D524F"/>
    <w:rsid w:val="003E5307"/>
    <w:rsid w:val="003E5863"/>
    <w:rsid w:val="003F252A"/>
    <w:rsid w:val="00403B7D"/>
    <w:rsid w:val="004127BD"/>
    <w:rsid w:val="0042142D"/>
    <w:rsid w:val="00422E71"/>
    <w:rsid w:val="0044774A"/>
    <w:rsid w:val="00452B1B"/>
    <w:rsid w:val="00456257"/>
    <w:rsid w:val="004620C2"/>
    <w:rsid w:val="004620D4"/>
    <w:rsid w:val="00464CD0"/>
    <w:rsid w:val="004655E6"/>
    <w:rsid w:val="0048233C"/>
    <w:rsid w:val="004955C8"/>
    <w:rsid w:val="00496748"/>
    <w:rsid w:val="004973E1"/>
    <w:rsid w:val="004A29BD"/>
    <w:rsid w:val="004A2D78"/>
    <w:rsid w:val="004A4183"/>
    <w:rsid w:val="004C00A9"/>
    <w:rsid w:val="004C51E9"/>
    <w:rsid w:val="004C617E"/>
    <w:rsid w:val="004E4CC2"/>
    <w:rsid w:val="004E54E5"/>
    <w:rsid w:val="004F2E7D"/>
    <w:rsid w:val="00501928"/>
    <w:rsid w:val="00506BEB"/>
    <w:rsid w:val="005074BC"/>
    <w:rsid w:val="00520DF0"/>
    <w:rsid w:val="0052352B"/>
    <w:rsid w:val="00523B85"/>
    <w:rsid w:val="00540C1C"/>
    <w:rsid w:val="00546CAA"/>
    <w:rsid w:val="00553BD4"/>
    <w:rsid w:val="0057538D"/>
    <w:rsid w:val="00577764"/>
    <w:rsid w:val="0058155E"/>
    <w:rsid w:val="005820BB"/>
    <w:rsid w:val="005832A1"/>
    <w:rsid w:val="0058469B"/>
    <w:rsid w:val="005A2286"/>
    <w:rsid w:val="005B62D3"/>
    <w:rsid w:val="005B6D8F"/>
    <w:rsid w:val="005C640E"/>
    <w:rsid w:val="005C762E"/>
    <w:rsid w:val="005C7E28"/>
    <w:rsid w:val="005D47CF"/>
    <w:rsid w:val="005E7542"/>
    <w:rsid w:val="005F09A1"/>
    <w:rsid w:val="00601A3A"/>
    <w:rsid w:val="0060786D"/>
    <w:rsid w:val="00611178"/>
    <w:rsid w:val="00613E95"/>
    <w:rsid w:val="0062787C"/>
    <w:rsid w:val="00630A15"/>
    <w:rsid w:val="00631434"/>
    <w:rsid w:val="00644E28"/>
    <w:rsid w:val="00646C2F"/>
    <w:rsid w:val="00654DFA"/>
    <w:rsid w:val="006579F8"/>
    <w:rsid w:val="00676218"/>
    <w:rsid w:val="00680B89"/>
    <w:rsid w:val="006826B7"/>
    <w:rsid w:val="0069329F"/>
    <w:rsid w:val="006A02C1"/>
    <w:rsid w:val="006A7A57"/>
    <w:rsid w:val="006B4F1F"/>
    <w:rsid w:val="006B6351"/>
    <w:rsid w:val="006C3842"/>
    <w:rsid w:val="006D4A7D"/>
    <w:rsid w:val="006D6C22"/>
    <w:rsid w:val="006E22AF"/>
    <w:rsid w:val="006E4208"/>
    <w:rsid w:val="00704849"/>
    <w:rsid w:val="00755EE5"/>
    <w:rsid w:val="007614F6"/>
    <w:rsid w:val="00764AE1"/>
    <w:rsid w:val="00766814"/>
    <w:rsid w:val="00776F85"/>
    <w:rsid w:val="007777B1"/>
    <w:rsid w:val="00784FC2"/>
    <w:rsid w:val="00786344"/>
    <w:rsid w:val="00792F1F"/>
    <w:rsid w:val="007A6861"/>
    <w:rsid w:val="007D5B2D"/>
    <w:rsid w:val="007D7E59"/>
    <w:rsid w:val="007E366A"/>
    <w:rsid w:val="007E3B13"/>
    <w:rsid w:val="007F0DF2"/>
    <w:rsid w:val="007F24EF"/>
    <w:rsid w:val="00823D5E"/>
    <w:rsid w:val="0082514F"/>
    <w:rsid w:val="008366F0"/>
    <w:rsid w:val="0084344B"/>
    <w:rsid w:val="00851377"/>
    <w:rsid w:val="008564CF"/>
    <w:rsid w:val="008635E7"/>
    <w:rsid w:val="00872AC1"/>
    <w:rsid w:val="008734B5"/>
    <w:rsid w:val="008953B0"/>
    <w:rsid w:val="00896F3C"/>
    <w:rsid w:val="008B3DC4"/>
    <w:rsid w:val="008B7533"/>
    <w:rsid w:val="008C5AC5"/>
    <w:rsid w:val="008C75CE"/>
    <w:rsid w:val="008E1ECB"/>
    <w:rsid w:val="008E6204"/>
    <w:rsid w:val="00907212"/>
    <w:rsid w:val="00912A25"/>
    <w:rsid w:val="00916C4B"/>
    <w:rsid w:val="0092146F"/>
    <w:rsid w:val="009320B9"/>
    <w:rsid w:val="00934FB1"/>
    <w:rsid w:val="0093748E"/>
    <w:rsid w:val="00941B30"/>
    <w:rsid w:val="00945DD9"/>
    <w:rsid w:val="009639AF"/>
    <w:rsid w:val="0096648A"/>
    <w:rsid w:val="009710CF"/>
    <w:rsid w:val="00973598"/>
    <w:rsid w:val="0097594E"/>
    <w:rsid w:val="0099028C"/>
    <w:rsid w:val="009933A3"/>
    <w:rsid w:val="009A254C"/>
    <w:rsid w:val="009A41D9"/>
    <w:rsid w:val="009A6E5C"/>
    <w:rsid w:val="009A70FB"/>
    <w:rsid w:val="009B4081"/>
    <w:rsid w:val="009B52C4"/>
    <w:rsid w:val="009C3C89"/>
    <w:rsid w:val="009C4D47"/>
    <w:rsid w:val="009C603D"/>
    <w:rsid w:val="009D4448"/>
    <w:rsid w:val="009D564E"/>
    <w:rsid w:val="009E2957"/>
    <w:rsid w:val="009E363C"/>
    <w:rsid w:val="009E7FE0"/>
    <w:rsid w:val="009F456E"/>
    <w:rsid w:val="00A0495F"/>
    <w:rsid w:val="00A13772"/>
    <w:rsid w:val="00A14178"/>
    <w:rsid w:val="00A20141"/>
    <w:rsid w:val="00A262C6"/>
    <w:rsid w:val="00A37CDC"/>
    <w:rsid w:val="00A44E87"/>
    <w:rsid w:val="00A641B7"/>
    <w:rsid w:val="00A70953"/>
    <w:rsid w:val="00A730CD"/>
    <w:rsid w:val="00A76B81"/>
    <w:rsid w:val="00A773A6"/>
    <w:rsid w:val="00A81723"/>
    <w:rsid w:val="00A8493F"/>
    <w:rsid w:val="00A9428C"/>
    <w:rsid w:val="00A96BA0"/>
    <w:rsid w:val="00A96EE6"/>
    <w:rsid w:val="00AA6402"/>
    <w:rsid w:val="00AC3992"/>
    <w:rsid w:val="00AC74F6"/>
    <w:rsid w:val="00AD1658"/>
    <w:rsid w:val="00AD3D80"/>
    <w:rsid w:val="00AE477F"/>
    <w:rsid w:val="00B27AC4"/>
    <w:rsid w:val="00B32584"/>
    <w:rsid w:val="00B50132"/>
    <w:rsid w:val="00B52230"/>
    <w:rsid w:val="00B57EAE"/>
    <w:rsid w:val="00B656BD"/>
    <w:rsid w:val="00B73D8E"/>
    <w:rsid w:val="00B76300"/>
    <w:rsid w:val="00B805D5"/>
    <w:rsid w:val="00B80FFB"/>
    <w:rsid w:val="00B82A36"/>
    <w:rsid w:val="00BA1BA5"/>
    <w:rsid w:val="00BA2789"/>
    <w:rsid w:val="00BB176A"/>
    <w:rsid w:val="00C00BBF"/>
    <w:rsid w:val="00C03CCF"/>
    <w:rsid w:val="00C229E1"/>
    <w:rsid w:val="00C32E32"/>
    <w:rsid w:val="00C405BB"/>
    <w:rsid w:val="00C45926"/>
    <w:rsid w:val="00C52DFA"/>
    <w:rsid w:val="00C53CC8"/>
    <w:rsid w:val="00C6481F"/>
    <w:rsid w:val="00C653A7"/>
    <w:rsid w:val="00C67C55"/>
    <w:rsid w:val="00CC00C6"/>
    <w:rsid w:val="00CC0853"/>
    <w:rsid w:val="00CC3EA3"/>
    <w:rsid w:val="00CD041D"/>
    <w:rsid w:val="00CE106D"/>
    <w:rsid w:val="00CE2BC3"/>
    <w:rsid w:val="00CF555D"/>
    <w:rsid w:val="00D06759"/>
    <w:rsid w:val="00D13984"/>
    <w:rsid w:val="00D233A2"/>
    <w:rsid w:val="00D3451A"/>
    <w:rsid w:val="00D42440"/>
    <w:rsid w:val="00D65F2D"/>
    <w:rsid w:val="00D71D43"/>
    <w:rsid w:val="00D74D27"/>
    <w:rsid w:val="00D82205"/>
    <w:rsid w:val="00D85443"/>
    <w:rsid w:val="00D87773"/>
    <w:rsid w:val="00D92832"/>
    <w:rsid w:val="00DC1DE6"/>
    <w:rsid w:val="00DC4A3D"/>
    <w:rsid w:val="00DD4DE2"/>
    <w:rsid w:val="00E05DC9"/>
    <w:rsid w:val="00E1619D"/>
    <w:rsid w:val="00E2228F"/>
    <w:rsid w:val="00E23251"/>
    <w:rsid w:val="00E306BA"/>
    <w:rsid w:val="00E31BCD"/>
    <w:rsid w:val="00E31E07"/>
    <w:rsid w:val="00E3611C"/>
    <w:rsid w:val="00E36E27"/>
    <w:rsid w:val="00E37774"/>
    <w:rsid w:val="00E47446"/>
    <w:rsid w:val="00E51778"/>
    <w:rsid w:val="00E617E0"/>
    <w:rsid w:val="00E63F79"/>
    <w:rsid w:val="00E764F6"/>
    <w:rsid w:val="00E8320E"/>
    <w:rsid w:val="00E847CD"/>
    <w:rsid w:val="00EB3003"/>
    <w:rsid w:val="00EB45EB"/>
    <w:rsid w:val="00EB4839"/>
    <w:rsid w:val="00ED079D"/>
    <w:rsid w:val="00ED0852"/>
    <w:rsid w:val="00ED5BCF"/>
    <w:rsid w:val="00F032CD"/>
    <w:rsid w:val="00F03F74"/>
    <w:rsid w:val="00F10DBA"/>
    <w:rsid w:val="00F1312D"/>
    <w:rsid w:val="00F141B7"/>
    <w:rsid w:val="00F33E68"/>
    <w:rsid w:val="00F41830"/>
    <w:rsid w:val="00F43984"/>
    <w:rsid w:val="00F47C9C"/>
    <w:rsid w:val="00F601C7"/>
    <w:rsid w:val="00F663E6"/>
    <w:rsid w:val="00F7051C"/>
    <w:rsid w:val="00F76E3B"/>
    <w:rsid w:val="00F76FEA"/>
    <w:rsid w:val="00FA1E16"/>
    <w:rsid w:val="00FA72D5"/>
    <w:rsid w:val="00FB1761"/>
    <w:rsid w:val="00FC45FF"/>
    <w:rsid w:val="00FC6303"/>
    <w:rsid w:val="00FD2A8F"/>
    <w:rsid w:val="00FD392E"/>
    <w:rsid w:val="00FE1F71"/>
    <w:rsid w:val="00FE2762"/>
    <w:rsid w:val="00FE2AA1"/>
    <w:rsid w:val="00FE33B7"/>
    <w:rsid w:val="00FF5174"/>
    <w:rsid w:val="00FF539A"/>
    <w:rsid w:val="00FF6310"/>
    <w:rsid w:val="00FF6453"/>
    <w:rsid w:val="00FF6A23"/>
    <w:rsid w:val="12734157"/>
    <w:rsid w:val="228813B7"/>
    <w:rsid w:val="27DC7669"/>
    <w:rsid w:val="32EF5C57"/>
    <w:rsid w:val="4BB24187"/>
    <w:rsid w:val="64A46914"/>
    <w:rsid w:val="66CF2215"/>
    <w:rsid w:val="690A3E23"/>
    <w:rsid w:val="7A85310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5" w:line="250" w:lineRule="auto"/>
      <w:ind w:left="10" w:hanging="10"/>
      <w:jc w:val="both"/>
    </w:pPr>
    <w:rPr>
      <w:rFonts w:ascii="Arial" w:hAnsi="Arial" w:eastAsia="Arial" w:cs="Arial"/>
      <w:color w:val="000000"/>
      <w:sz w:val="24"/>
      <w:szCs w:val="22"/>
      <w:lang w:val="en-US" w:eastAsia="en-US" w:bidi="ar-SA"/>
    </w:rPr>
  </w:style>
  <w:style w:type="paragraph" w:styleId="2">
    <w:name w:val="heading 1"/>
    <w:next w:val="1"/>
    <w:link w:val="22"/>
    <w:unhideWhenUsed/>
    <w:qFormat/>
    <w:uiPriority w:val="9"/>
    <w:pPr>
      <w:keepNext/>
      <w:keepLines/>
      <w:pBdr>
        <w:left w:val="single" w:color="FFFFFF" w:sz="6" w:space="0"/>
        <w:bottom w:val="single" w:color="FFFFFF" w:sz="6" w:space="0"/>
      </w:pBdr>
      <w:shd w:val="clear" w:color="auto" w:fill="000000"/>
      <w:spacing w:after="196" w:line="259" w:lineRule="auto"/>
      <w:ind w:left="10" w:hanging="10"/>
      <w:outlineLvl w:val="0"/>
    </w:pPr>
    <w:rPr>
      <w:rFonts w:ascii="Arial" w:hAnsi="Arial" w:eastAsia="Arial" w:cs="Arial"/>
      <w:b/>
      <w:color w:val="FFFFFF"/>
      <w:sz w:val="24"/>
      <w:szCs w:val="22"/>
      <w:lang w:val="en-US" w:eastAsia="en-US" w:bidi="ar-SA"/>
    </w:rPr>
  </w:style>
  <w:style w:type="paragraph" w:styleId="3">
    <w:name w:val="heading 2"/>
    <w:next w:val="1"/>
    <w:link w:val="25"/>
    <w:unhideWhenUsed/>
    <w:qFormat/>
    <w:uiPriority w:val="9"/>
    <w:pPr>
      <w:keepNext/>
      <w:keepLines/>
      <w:spacing w:after="5" w:line="250" w:lineRule="auto"/>
      <w:ind w:left="10" w:right="5" w:hanging="10"/>
      <w:jc w:val="both"/>
      <w:outlineLvl w:val="1"/>
    </w:pPr>
    <w:rPr>
      <w:rFonts w:ascii="Arial" w:hAnsi="Arial" w:eastAsia="Arial" w:cs="Arial"/>
      <w:b/>
      <w:color w:val="000000"/>
      <w:sz w:val="24"/>
      <w:szCs w:val="22"/>
      <w:lang w:val="en-US" w:eastAsia="en-US" w:bidi="ar-SA"/>
    </w:rPr>
  </w:style>
  <w:style w:type="paragraph" w:styleId="4">
    <w:name w:val="heading 3"/>
    <w:next w:val="1"/>
    <w:link w:val="26"/>
    <w:unhideWhenUsed/>
    <w:qFormat/>
    <w:uiPriority w:val="9"/>
    <w:pPr>
      <w:keepNext/>
      <w:keepLines/>
      <w:spacing w:after="5" w:line="250" w:lineRule="auto"/>
      <w:ind w:left="10" w:right="5" w:hanging="10"/>
      <w:jc w:val="both"/>
      <w:outlineLvl w:val="2"/>
    </w:pPr>
    <w:rPr>
      <w:rFonts w:ascii="Arial" w:hAnsi="Arial" w:eastAsia="Arial" w:cs="Arial"/>
      <w:b/>
      <w:color w:val="000000"/>
      <w:sz w:val="24"/>
      <w:szCs w:val="22"/>
      <w:lang w:val="en-US" w:eastAsia="en-US" w:bidi="ar-SA"/>
    </w:rPr>
  </w:style>
  <w:style w:type="paragraph" w:styleId="5">
    <w:name w:val="heading 4"/>
    <w:next w:val="1"/>
    <w:link w:val="20"/>
    <w:unhideWhenUsed/>
    <w:qFormat/>
    <w:uiPriority w:val="9"/>
    <w:pPr>
      <w:keepNext/>
      <w:keepLines/>
      <w:spacing w:after="5" w:line="250" w:lineRule="auto"/>
      <w:ind w:left="10" w:right="5" w:hanging="10"/>
      <w:jc w:val="both"/>
      <w:outlineLvl w:val="3"/>
    </w:pPr>
    <w:rPr>
      <w:rFonts w:ascii="Arial" w:hAnsi="Arial" w:eastAsia="Arial" w:cs="Arial"/>
      <w:b/>
      <w:color w:val="000000"/>
      <w:sz w:val="24"/>
      <w:szCs w:val="22"/>
      <w:lang w:val="en-US" w:eastAsia="en-US" w:bidi="ar-SA"/>
    </w:rPr>
  </w:style>
  <w:style w:type="paragraph" w:styleId="6">
    <w:name w:val="heading 5"/>
    <w:next w:val="1"/>
    <w:link w:val="21"/>
    <w:unhideWhenUsed/>
    <w:qFormat/>
    <w:uiPriority w:val="9"/>
    <w:pPr>
      <w:keepNext/>
      <w:keepLines/>
      <w:spacing w:after="0" w:line="259" w:lineRule="auto"/>
      <w:ind w:left="10" w:hanging="10"/>
      <w:outlineLvl w:val="4"/>
    </w:pPr>
    <w:rPr>
      <w:rFonts w:ascii="Arial" w:hAnsi="Arial" w:eastAsia="Arial" w:cs="Arial"/>
      <w:b/>
      <w:color w:val="000000"/>
      <w:sz w:val="24"/>
      <w:szCs w:val="22"/>
      <w:u w:val="single" w:color="000000"/>
      <w:lang w:val="en-US" w:eastAsia="en-US" w:bidi="ar-SA"/>
    </w:rPr>
  </w:style>
  <w:style w:type="paragraph" w:styleId="7">
    <w:name w:val="heading 6"/>
    <w:next w:val="1"/>
    <w:link w:val="23"/>
    <w:unhideWhenUsed/>
    <w:qFormat/>
    <w:uiPriority w:val="9"/>
    <w:pPr>
      <w:keepNext/>
      <w:keepLines/>
      <w:spacing w:after="5" w:line="250" w:lineRule="auto"/>
      <w:ind w:left="10" w:right="5" w:hanging="10"/>
      <w:jc w:val="both"/>
      <w:outlineLvl w:val="5"/>
    </w:pPr>
    <w:rPr>
      <w:rFonts w:ascii="Arial" w:hAnsi="Arial" w:eastAsia="Arial" w:cs="Arial"/>
      <w:b/>
      <w:color w:val="000000"/>
      <w:sz w:val="24"/>
      <w:szCs w:val="22"/>
      <w:lang w:val="en-US" w:eastAsia="en-US" w:bidi="ar-SA"/>
    </w:rPr>
  </w:style>
  <w:style w:type="paragraph" w:styleId="8">
    <w:name w:val="heading 7"/>
    <w:next w:val="1"/>
    <w:link w:val="24"/>
    <w:unhideWhenUsed/>
    <w:qFormat/>
    <w:uiPriority w:val="9"/>
    <w:pPr>
      <w:keepNext/>
      <w:keepLines/>
      <w:spacing w:after="5" w:line="250" w:lineRule="auto"/>
      <w:ind w:left="10" w:right="5" w:hanging="10"/>
      <w:jc w:val="both"/>
      <w:outlineLvl w:val="6"/>
    </w:pPr>
    <w:rPr>
      <w:rFonts w:ascii="Arial" w:hAnsi="Arial" w:eastAsia="Arial" w:cs="Arial"/>
      <w:b/>
      <w:color w:val="000000"/>
      <w:sz w:val="24"/>
      <w:szCs w:val="22"/>
      <w:lang w:val="en-US" w:eastAsia="en-US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alloon Text"/>
    <w:basedOn w:val="1"/>
    <w:link w:val="29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12">
    <w:name w:val="footer"/>
    <w:basedOn w:val="1"/>
    <w:link w:val="31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13">
    <w:name w:val="header"/>
    <w:basedOn w:val="1"/>
    <w:link w:val="32"/>
    <w:semiHidden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styleId="14">
    <w:name w:val="Hyperlink"/>
    <w:basedOn w:val="9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5">
    <w:name w:val="Strong"/>
    <w:basedOn w:val="9"/>
    <w:qFormat/>
    <w:uiPriority w:val="22"/>
    <w:rPr>
      <w:b/>
      <w:bCs/>
    </w:rPr>
  </w:style>
  <w:style w:type="table" w:styleId="16">
    <w:name w:val="Table Grid"/>
    <w:basedOn w:val="10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7">
    <w:name w:val="toc 1"/>
    <w:hidden/>
    <w:qFormat/>
    <w:uiPriority w:val="39"/>
    <w:pPr>
      <w:spacing w:after="5" w:line="250" w:lineRule="auto"/>
      <w:ind w:left="25" w:right="23" w:hanging="10"/>
      <w:jc w:val="both"/>
    </w:pPr>
    <w:rPr>
      <w:rFonts w:ascii="Arial" w:hAnsi="Arial" w:eastAsia="Arial" w:cs="Arial"/>
      <w:color w:val="000000"/>
      <w:sz w:val="24"/>
      <w:szCs w:val="22"/>
      <w:lang w:val="en-US" w:eastAsia="en-US" w:bidi="ar-SA"/>
    </w:rPr>
  </w:style>
  <w:style w:type="paragraph" w:styleId="18">
    <w:name w:val="toc 2"/>
    <w:hidden/>
    <w:qFormat/>
    <w:uiPriority w:val="39"/>
    <w:pPr>
      <w:spacing w:after="0" w:line="259" w:lineRule="auto"/>
      <w:ind w:left="25" w:right="28" w:hanging="10"/>
      <w:jc w:val="right"/>
    </w:pPr>
    <w:rPr>
      <w:rFonts w:ascii="Times New Roman" w:hAnsi="Times New Roman" w:eastAsia="Times New Roman" w:cs="Times New Roman"/>
      <w:color w:val="000000"/>
      <w:sz w:val="24"/>
      <w:szCs w:val="22"/>
      <w:lang w:val="en-US" w:eastAsia="en-US" w:bidi="ar-SA"/>
    </w:rPr>
  </w:style>
  <w:style w:type="paragraph" w:styleId="19">
    <w:name w:val="toc 3"/>
    <w:hidden/>
    <w:qFormat/>
    <w:uiPriority w:val="39"/>
    <w:pPr>
      <w:spacing w:after="5" w:line="250" w:lineRule="auto"/>
      <w:ind w:left="505" w:right="23" w:hanging="10"/>
      <w:jc w:val="both"/>
    </w:pPr>
    <w:rPr>
      <w:rFonts w:ascii="Arial" w:hAnsi="Arial" w:eastAsia="Arial" w:cs="Arial"/>
      <w:color w:val="000000"/>
      <w:sz w:val="24"/>
      <w:szCs w:val="22"/>
      <w:lang w:val="en-US" w:eastAsia="en-US" w:bidi="ar-SA"/>
    </w:rPr>
  </w:style>
  <w:style w:type="character" w:customStyle="1" w:styleId="20">
    <w:name w:val="Heading 4 Char"/>
    <w:link w:val="5"/>
    <w:qFormat/>
    <w:uiPriority w:val="0"/>
    <w:rPr>
      <w:rFonts w:ascii="Arial" w:hAnsi="Arial" w:eastAsia="Arial" w:cs="Arial"/>
      <w:b/>
      <w:color w:val="000000"/>
      <w:sz w:val="24"/>
    </w:rPr>
  </w:style>
  <w:style w:type="character" w:customStyle="1" w:styleId="21">
    <w:name w:val="Heading 5 Char"/>
    <w:link w:val="6"/>
    <w:qFormat/>
    <w:uiPriority w:val="0"/>
    <w:rPr>
      <w:rFonts w:ascii="Arial" w:hAnsi="Arial" w:eastAsia="Arial" w:cs="Arial"/>
      <w:b/>
      <w:color w:val="000000"/>
      <w:sz w:val="24"/>
      <w:u w:val="single" w:color="000000"/>
    </w:rPr>
  </w:style>
  <w:style w:type="character" w:customStyle="1" w:styleId="22">
    <w:name w:val="Heading 1 Char"/>
    <w:link w:val="2"/>
    <w:qFormat/>
    <w:uiPriority w:val="0"/>
    <w:rPr>
      <w:rFonts w:ascii="Arial" w:hAnsi="Arial" w:eastAsia="Arial" w:cs="Arial"/>
      <w:b/>
      <w:color w:val="FFFFFF"/>
      <w:sz w:val="24"/>
    </w:rPr>
  </w:style>
  <w:style w:type="character" w:customStyle="1" w:styleId="23">
    <w:name w:val="Heading 6 Char"/>
    <w:link w:val="7"/>
    <w:qFormat/>
    <w:uiPriority w:val="0"/>
    <w:rPr>
      <w:rFonts w:ascii="Arial" w:hAnsi="Arial" w:eastAsia="Arial" w:cs="Arial"/>
      <w:b/>
      <w:color w:val="000000"/>
      <w:sz w:val="24"/>
    </w:rPr>
  </w:style>
  <w:style w:type="character" w:customStyle="1" w:styleId="24">
    <w:name w:val="Heading 7 Char"/>
    <w:link w:val="8"/>
    <w:qFormat/>
    <w:uiPriority w:val="0"/>
    <w:rPr>
      <w:rFonts w:ascii="Arial" w:hAnsi="Arial" w:eastAsia="Arial" w:cs="Arial"/>
      <w:b/>
      <w:color w:val="000000"/>
      <w:sz w:val="24"/>
    </w:rPr>
  </w:style>
  <w:style w:type="character" w:customStyle="1" w:styleId="25">
    <w:name w:val="Heading 2 Char"/>
    <w:link w:val="3"/>
    <w:qFormat/>
    <w:uiPriority w:val="0"/>
    <w:rPr>
      <w:rFonts w:ascii="Arial" w:hAnsi="Arial" w:eastAsia="Arial" w:cs="Arial"/>
      <w:b/>
      <w:color w:val="000000"/>
      <w:sz w:val="24"/>
    </w:rPr>
  </w:style>
  <w:style w:type="character" w:customStyle="1" w:styleId="26">
    <w:name w:val="Heading 3 Char"/>
    <w:link w:val="4"/>
    <w:qFormat/>
    <w:uiPriority w:val="0"/>
    <w:rPr>
      <w:rFonts w:ascii="Arial" w:hAnsi="Arial" w:eastAsia="Arial" w:cs="Arial"/>
      <w:b/>
      <w:color w:val="000000"/>
      <w:sz w:val="24"/>
    </w:rPr>
  </w:style>
  <w:style w:type="table" w:customStyle="1" w:styleId="27">
    <w:name w:val="TableGrid"/>
    <w:qFormat/>
    <w:uiPriority w:val="0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8">
    <w:name w:val="Style"/>
    <w:qFormat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eastAsia="Times New Roman" w:cs="Arial"/>
      <w:sz w:val="24"/>
      <w:szCs w:val="24"/>
      <w:lang w:val="en-US" w:eastAsia="en-US" w:bidi="ar-SA"/>
    </w:rPr>
  </w:style>
  <w:style w:type="character" w:customStyle="1" w:styleId="29">
    <w:name w:val="Balloon Text Char"/>
    <w:basedOn w:val="9"/>
    <w:link w:val="11"/>
    <w:semiHidden/>
    <w:qFormat/>
    <w:uiPriority w:val="99"/>
    <w:rPr>
      <w:rFonts w:ascii="Segoe UI" w:hAnsi="Segoe UI" w:eastAsia="Arial" w:cs="Segoe UI"/>
      <w:color w:val="000000"/>
      <w:sz w:val="18"/>
      <w:szCs w:val="18"/>
    </w:rPr>
  </w:style>
  <w:style w:type="paragraph" w:styleId="30">
    <w:name w:val="List Paragraph"/>
    <w:basedOn w:val="1"/>
    <w:qFormat/>
    <w:uiPriority w:val="34"/>
    <w:pPr>
      <w:ind w:left="720"/>
      <w:contextualSpacing/>
    </w:pPr>
  </w:style>
  <w:style w:type="character" w:customStyle="1" w:styleId="31">
    <w:name w:val="Footer Char"/>
    <w:basedOn w:val="9"/>
    <w:link w:val="12"/>
    <w:qFormat/>
    <w:uiPriority w:val="99"/>
    <w:rPr>
      <w:rFonts w:ascii="Arial" w:hAnsi="Arial" w:eastAsia="Arial" w:cs="Arial"/>
      <w:color w:val="000000"/>
      <w:sz w:val="24"/>
    </w:rPr>
  </w:style>
  <w:style w:type="character" w:customStyle="1" w:styleId="32">
    <w:name w:val="Header Char"/>
    <w:basedOn w:val="9"/>
    <w:link w:val="13"/>
    <w:semiHidden/>
    <w:qFormat/>
    <w:uiPriority w:val="99"/>
    <w:rPr>
      <w:rFonts w:ascii="Arial" w:hAnsi="Arial" w:eastAsia="Arial" w:cs="Arial"/>
      <w:color w:val="000000"/>
      <w:sz w:val="24"/>
    </w:rPr>
  </w:style>
  <w:style w:type="paragraph" w:customStyle="1" w:styleId="33">
    <w:name w:val="Revision"/>
    <w:hidden/>
    <w:semiHidden/>
    <w:qFormat/>
    <w:uiPriority w:val="99"/>
    <w:pPr>
      <w:spacing w:after="0" w:line="240" w:lineRule="auto"/>
    </w:pPr>
    <w:rPr>
      <w:rFonts w:ascii="Arial" w:hAnsi="Arial" w:eastAsia="Arial" w:cs="Arial"/>
      <w:color w:val="000000"/>
      <w:sz w:val="24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92345EB-D381-429A-A588-65DCE50A7CF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542</Words>
  <Characters>3090</Characters>
  <Lines>25</Lines>
  <Paragraphs>7</Paragraphs>
  <TotalTime>34</TotalTime>
  <ScaleCrop>false</ScaleCrop>
  <LinksUpToDate>false</LinksUpToDate>
  <CharactersWithSpaces>3625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2021-12-07T15:37:00Z</dcterms:created>
  <dc:creator>engineering.tv</dc:creator>
  <cp:lastModifiedBy>moipone.ramollo</cp:lastModifiedBy>
  <cp:lastPrinted>2025-05-19T15:31:00Z</cp:lastPrinted>
  <dcterms:modified xsi:type="dcterms:W3CDTF">2025-06-05T09:26:10Z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bcb68c9-cdd4-4dfe-8d32-2999422aba5a_Enabled">
    <vt:lpwstr>true</vt:lpwstr>
  </property>
  <property fmtid="{D5CDD505-2E9C-101B-9397-08002B2CF9AE}" pid="3" name="MSIP_Label_6bcb68c9-cdd4-4dfe-8d32-2999422aba5a_SetDate">
    <vt:lpwstr>2021-10-14T09:25:39Z</vt:lpwstr>
  </property>
  <property fmtid="{D5CDD505-2E9C-101B-9397-08002B2CF9AE}" pid="4" name="MSIP_Label_6bcb68c9-cdd4-4dfe-8d32-2999422aba5a_Method">
    <vt:lpwstr>Privileged</vt:lpwstr>
  </property>
  <property fmtid="{D5CDD505-2E9C-101B-9397-08002B2CF9AE}" pid="5" name="MSIP_Label_6bcb68c9-cdd4-4dfe-8d32-2999422aba5a_Name">
    <vt:lpwstr>General</vt:lpwstr>
  </property>
  <property fmtid="{D5CDD505-2E9C-101B-9397-08002B2CF9AE}" pid="6" name="MSIP_Label_6bcb68c9-cdd4-4dfe-8d32-2999422aba5a_SiteId">
    <vt:lpwstr>2da551e5-ab0a-45ad-b85e-866ea2d3c525</vt:lpwstr>
  </property>
  <property fmtid="{D5CDD505-2E9C-101B-9397-08002B2CF9AE}" pid="7" name="MSIP_Label_6bcb68c9-cdd4-4dfe-8d32-2999422aba5a_ActionId">
    <vt:lpwstr>f324629c-17ae-4434-950a-3ccb1efaaa4e</vt:lpwstr>
  </property>
  <property fmtid="{D5CDD505-2E9C-101B-9397-08002B2CF9AE}" pid="8" name="MSIP_Label_6bcb68c9-cdd4-4dfe-8d32-2999422aba5a_ContentBits">
    <vt:lpwstr>0</vt:lpwstr>
  </property>
  <property fmtid="{D5CDD505-2E9C-101B-9397-08002B2CF9AE}" pid="9" name="KSOProductBuildVer">
    <vt:lpwstr>1033-12.2.0.21179</vt:lpwstr>
  </property>
  <property fmtid="{D5CDD505-2E9C-101B-9397-08002B2CF9AE}" pid="10" name="ICV">
    <vt:lpwstr>E44A22CDF477414A9C491CA762D35341_13</vt:lpwstr>
  </property>
</Properties>
</file>